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F711EF">
      <w:pPr>
        <w:spacing w:after="0" w:line="500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第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十二</w:t>
      </w:r>
      <w:r>
        <w:rPr>
          <w:rFonts w:hint="eastAsia" w:ascii="宋体" w:hAnsi="宋体" w:eastAsia="宋体"/>
          <w:b/>
          <w:sz w:val="28"/>
          <w:szCs w:val="28"/>
        </w:rPr>
        <w:t>届“中华杯”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新媒体</w:t>
      </w:r>
      <w:r>
        <w:rPr>
          <w:rFonts w:hint="eastAsia" w:ascii="宋体" w:hAnsi="宋体" w:eastAsia="宋体"/>
          <w:b/>
          <w:sz w:val="28"/>
          <w:szCs w:val="28"/>
          <w:lang w:val="en-US" w:eastAsia="zh-Hans"/>
        </w:rPr>
        <w:t>营销与运营</w:t>
      </w:r>
      <w:r>
        <w:rPr>
          <w:rFonts w:hint="eastAsia" w:ascii="宋体" w:hAnsi="宋体" w:eastAsia="宋体"/>
          <w:b/>
          <w:sz w:val="28"/>
          <w:szCs w:val="28"/>
        </w:rPr>
        <w:t>竞赛方案</w:t>
      </w:r>
    </w:p>
    <w:p w14:paraId="4F511527">
      <w:pPr>
        <w:pStyle w:val="14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1250" w:leftChars="0" w:hanging="690"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default" w:ascii="宋体" w:hAnsi="宋体" w:eastAsia="宋体" w:cs="Times New Roman"/>
          <w:b/>
          <w:sz w:val="28"/>
          <w:szCs w:val="28"/>
          <w:lang w:val="en-US" w:eastAsia="zh-CN" w:bidi="ar-SA"/>
        </w:rPr>
        <w:t>一、</w:t>
      </w:r>
      <w:r>
        <w:rPr>
          <w:rFonts w:hint="eastAsia" w:ascii="宋体" w:hAnsi="宋体" w:eastAsia="宋体"/>
          <w:b/>
          <w:sz w:val="28"/>
          <w:szCs w:val="28"/>
        </w:rPr>
        <w:t>竞赛目的</w:t>
      </w:r>
    </w:p>
    <w:p w14:paraId="6979543F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jc w:val="left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秉承中华职业教育社优良传统，大力弘扬工匠精神，坚持“面向社会、面向青年、面向技能”的竞赛宗旨，为具有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新媒体营销与运营</w:t>
      </w:r>
      <w:r>
        <w:rPr>
          <w:rFonts w:hint="eastAsia" w:ascii="宋体" w:hAnsi="宋体" w:eastAsia="宋体"/>
          <w:sz w:val="28"/>
          <w:szCs w:val="28"/>
        </w:rPr>
        <w:t xml:space="preserve">的技能型人才搭建展示技艺的平台，提供切磋交流的载体，营造推广技能竞赛、提升技能水平的良好社会氛围。 </w:t>
      </w:r>
    </w:p>
    <w:p w14:paraId="4B083602">
      <w:pPr>
        <w:pStyle w:val="14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1250" w:leftChars="0" w:hanging="690"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default" w:ascii="宋体" w:hAnsi="宋体" w:eastAsia="宋体" w:cs="Times New Roman"/>
          <w:b/>
          <w:sz w:val="28"/>
          <w:szCs w:val="28"/>
          <w:lang w:val="en-US" w:eastAsia="zh-CN" w:bidi="ar-SA"/>
        </w:rPr>
        <w:t>二、</w:t>
      </w:r>
      <w:r>
        <w:rPr>
          <w:rFonts w:hint="eastAsia" w:ascii="宋体" w:hAnsi="宋体" w:eastAsia="宋体"/>
          <w:b/>
          <w:sz w:val="28"/>
          <w:szCs w:val="28"/>
        </w:rPr>
        <w:t>主办单位</w:t>
      </w:r>
    </w:p>
    <w:p w14:paraId="2B9E84FB">
      <w:pPr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上海中华职业教育社</w:t>
      </w:r>
    </w:p>
    <w:p w14:paraId="0E6EE993">
      <w:pPr>
        <w:pStyle w:val="14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1250" w:leftChars="0" w:hanging="690"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default" w:ascii="宋体" w:hAnsi="宋体" w:eastAsia="宋体" w:cs="Times New Roman"/>
          <w:b/>
          <w:sz w:val="28"/>
          <w:szCs w:val="28"/>
          <w:lang w:val="en-US" w:eastAsia="zh-CN" w:bidi="ar-SA"/>
        </w:rPr>
        <w:t>三、</w:t>
      </w:r>
      <w:r>
        <w:rPr>
          <w:rFonts w:hint="eastAsia" w:ascii="宋体" w:hAnsi="宋体" w:eastAsia="宋体"/>
          <w:b/>
          <w:sz w:val="28"/>
          <w:szCs w:val="28"/>
        </w:rPr>
        <w:t>承办协办单位</w:t>
      </w:r>
    </w:p>
    <w:p w14:paraId="578F5D53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jc w:val="left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Hans"/>
        </w:rPr>
        <w:t>松江</w:t>
      </w:r>
      <w:r>
        <w:rPr>
          <w:rFonts w:hint="eastAsia" w:ascii="宋体" w:hAnsi="宋体" w:eastAsia="宋体"/>
          <w:sz w:val="28"/>
          <w:szCs w:val="28"/>
        </w:rPr>
        <w:t>中华职业教育社</w:t>
      </w:r>
      <w:r>
        <w:rPr>
          <w:rFonts w:hint="eastAsia" w:ascii="宋体" w:hAnsi="宋体" w:eastAsia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上海农林职业技术学院、</w:t>
      </w:r>
      <w:r>
        <w:rPr>
          <w:rFonts w:hint="eastAsia" w:ascii="宋体" w:hAnsi="宋体" w:eastAsia="宋体"/>
          <w:sz w:val="28"/>
          <w:szCs w:val="28"/>
        </w:rPr>
        <w:t>上海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跨赢信息科技有限公司</w:t>
      </w:r>
    </w:p>
    <w:p w14:paraId="4B2AD70A">
      <w:pPr>
        <w:pStyle w:val="14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1250" w:leftChars="0" w:hanging="690"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default" w:ascii="宋体" w:hAnsi="宋体" w:eastAsia="宋体" w:cs="Times New Roman"/>
          <w:b/>
          <w:sz w:val="28"/>
          <w:szCs w:val="28"/>
          <w:lang w:val="en-US" w:eastAsia="zh-CN" w:bidi="ar-SA"/>
        </w:rPr>
        <w:t>四、</w:t>
      </w:r>
      <w:r>
        <w:rPr>
          <w:rFonts w:hint="eastAsia" w:ascii="宋体" w:hAnsi="宋体" w:eastAsia="宋体"/>
          <w:b/>
          <w:sz w:val="28"/>
          <w:szCs w:val="28"/>
        </w:rPr>
        <w:t>竞赛对象</w:t>
      </w:r>
    </w:p>
    <w:p w14:paraId="7C816279">
      <w:pPr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</w:rPr>
        <w:t>社会从业人员、职业院校师生、社会培训机构学员。</w:t>
      </w:r>
    </w:p>
    <w:p w14:paraId="3983029E">
      <w:pPr>
        <w:pStyle w:val="14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1250" w:leftChars="0" w:hanging="690"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default" w:ascii="宋体" w:hAnsi="宋体" w:eastAsia="宋体" w:cs="Times New Roman"/>
          <w:b/>
          <w:sz w:val="28"/>
          <w:szCs w:val="28"/>
          <w:lang w:val="en-US" w:eastAsia="zh-CN" w:bidi="ar-SA"/>
        </w:rPr>
        <w:t>五、</w:t>
      </w:r>
      <w:r>
        <w:rPr>
          <w:rFonts w:hint="eastAsia" w:ascii="宋体" w:hAnsi="宋体" w:eastAsia="宋体"/>
          <w:b/>
          <w:sz w:val="28"/>
          <w:szCs w:val="28"/>
        </w:rPr>
        <w:t>报名办法</w:t>
      </w:r>
    </w:p>
    <w:p w14:paraId="07160AC1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jc w:val="left"/>
        <w:textAlignment w:val="auto"/>
        <w:rPr>
          <w:rFonts w:hint="eastAsia" w:ascii="宋体" w:hAnsi="宋体" w:eastAsia="宋体"/>
          <w:sz w:val="28"/>
          <w:szCs w:val="28"/>
          <w:lang w:val="en-US" w:eastAsia="zh-Hans"/>
        </w:rPr>
      </w:pPr>
      <w:r>
        <w:rPr>
          <w:rFonts w:hint="eastAsia" w:ascii="宋体" w:hAnsi="宋体" w:eastAsia="宋体"/>
          <w:sz w:val="28"/>
          <w:szCs w:val="28"/>
          <w:lang w:val="en-US" w:eastAsia="zh-Hans"/>
        </w:rPr>
        <w:t>报名日期：202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年</w:t>
      </w:r>
      <w:r>
        <w:rPr>
          <w:rFonts w:hint="default" w:ascii="宋体" w:hAnsi="宋体" w:eastAsia="宋体"/>
          <w:sz w:val="28"/>
          <w:szCs w:val="28"/>
          <w:lang w:val="en-US" w:eastAsia="zh-Hans"/>
        </w:rPr>
        <w:t>10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月15日前</w:t>
      </w:r>
    </w:p>
    <w:p w14:paraId="52B6532F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jc w:val="left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报名时填写“2024年第十二届上海市“中华杯”职业技能竞赛报名表”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  <w:lang w:val="en-US" w:eastAsia="zh-CN"/>
        </w:rPr>
        <w:t>，可用电子邮件形式通过网上报名。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报名邮箱地址：310280148@qq.com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fldChar w:fldCharType="begin"/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instrText xml:space="preserve"> HYPERLINK "mailto:407917282@qq.com" </w:instrTex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fldChar w:fldCharType="separate"/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fldChar w:fldCharType="end"/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 xml:space="preserve">，报名联系人：杨冬梅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联系电话（手机）：19921529368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;  跨赢科技：联系电话：13262921616</w:t>
      </w:r>
    </w:p>
    <w:p w14:paraId="40A95CBB">
      <w:pPr>
        <w:pStyle w:val="14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1250" w:leftChars="0" w:hanging="690"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default" w:ascii="宋体" w:hAnsi="宋体" w:eastAsia="宋体" w:cs="Times New Roman"/>
          <w:b/>
          <w:sz w:val="28"/>
          <w:szCs w:val="28"/>
          <w:lang w:val="en-US" w:eastAsia="zh-CN" w:bidi="ar-SA"/>
        </w:rPr>
        <w:t>六、</w:t>
      </w:r>
      <w:r>
        <w:rPr>
          <w:rFonts w:hint="eastAsia" w:ascii="宋体" w:hAnsi="宋体" w:eastAsia="宋体"/>
          <w:b/>
          <w:sz w:val="28"/>
          <w:szCs w:val="28"/>
        </w:rPr>
        <w:t>参赛规则</w:t>
      </w:r>
    </w:p>
    <w:p w14:paraId="7F50B284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竞赛项目名称：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新媒体营销与运营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竞赛</w:t>
      </w:r>
    </w:p>
    <w:p w14:paraId="61453B52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</w:rPr>
      </w:pPr>
      <w:r>
        <w:rPr>
          <w:rFonts w:hint="default" w:ascii="宋体" w:hAnsi="宋体" w:eastAsia="宋体" w:cs="宋体"/>
          <w:sz w:val="28"/>
          <w:szCs w:val="28"/>
        </w:rPr>
        <w:t>本赛项紧密围绕国家最新颁布的“互联网营销师（平台管理员）”职业标准，深度融合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数字运营</w:t>
      </w:r>
      <w:r>
        <w:rPr>
          <w:rFonts w:hint="default" w:ascii="宋体" w:hAnsi="宋体" w:eastAsia="宋体" w:cs="宋体"/>
          <w:sz w:val="28"/>
          <w:szCs w:val="28"/>
        </w:rPr>
        <w:t>与AIGC（人工智能生成内容）等前沿技术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  <w:r>
        <w:rPr>
          <w:rFonts w:hint="default" w:ascii="宋体" w:hAnsi="宋体" w:eastAsia="宋体" w:cs="宋体"/>
          <w:sz w:val="28"/>
          <w:szCs w:val="28"/>
        </w:rPr>
        <w:t>赛项旨在通过理实一体化的竞赛模式，使参赛者不仅能够扎实掌握新媒体领域的最新知识与技术，还能灵活运用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数字运营</w:t>
      </w:r>
      <w:r>
        <w:rPr>
          <w:rFonts w:hint="default" w:ascii="宋体" w:hAnsi="宋体" w:eastAsia="宋体" w:cs="宋体"/>
          <w:sz w:val="28"/>
          <w:szCs w:val="28"/>
        </w:rPr>
        <w:t>与AIGC技术解决实际营销问题，实现从理论到实践的跨越。通过比赛，不仅能够检验参赛者的专业技能与创新能力，更能够激发他们对新媒体与AI融合发展的深度思考，为未来职业生涯奠定坚实基础。</w:t>
      </w:r>
    </w:p>
    <w:p w14:paraId="696B0CA5">
      <w:pPr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</w:rPr>
      </w:pPr>
      <w:r>
        <w:rPr>
          <w:rFonts w:hint="default" w:ascii="宋体" w:hAnsi="宋体" w:eastAsia="宋体" w:cs="宋体"/>
          <w:sz w:val="28"/>
          <w:szCs w:val="28"/>
        </w:rPr>
        <w:t>同时，本赛项也是一次对新媒体、电子商务、市场营销等相关学科教育质量的全面检验与提升契机。通过参赛者的表现反馈，能够精准识别教学过程中的亮点与不足，促进教学内容与方法的持续创新，推动新文科、大商科相关专业的内涵式发展，为培养适应未来社会需求的高素质复合型人才提供有力支撑，为专业建设和教学改革树立新的标杆与导向。</w:t>
      </w:r>
    </w:p>
    <w:p w14:paraId="13537A1F">
      <w:pPr>
        <w:pStyle w:val="3"/>
        <w:pageBreakBefore w:val="0"/>
        <w:widowControl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4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竞赛方式</w:t>
      </w:r>
    </w:p>
    <w:p w14:paraId="0B83443E">
      <w:pPr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竞赛采取</w:t>
      </w:r>
      <w:r>
        <w:rPr>
          <w:rFonts w:hint="eastAsia" w:ascii="宋体" w:hAnsi="宋体" w:eastAsia="宋体" w:cs="宋体"/>
          <w:b/>
          <w:sz w:val="28"/>
          <w:szCs w:val="28"/>
        </w:rPr>
        <w:t>个人比赛方式</w:t>
      </w:r>
      <w:r>
        <w:rPr>
          <w:rFonts w:hint="eastAsia" w:ascii="宋体" w:hAnsi="宋体" w:eastAsia="宋体" w:cs="宋体"/>
          <w:sz w:val="28"/>
          <w:szCs w:val="28"/>
        </w:rPr>
        <w:t>，选手须为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从事与</w:t>
      </w:r>
      <w:r>
        <w:rPr>
          <w:rFonts w:hint="eastAsia" w:ascii="宋体" w:hAnsi="宋体" w:eastAsia="宋体" w:cs="宋体"/>
          <w:sz w:val="28"/>
          <w:szCs w:val="28"/>
        </w:rPr>
        <w:t>新媒体、电子商务、市场营销等新文科、大商科相关专业的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Hans"/>
        </w:rPr>
        <w:t>教师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及学生</w:t>
      </w:r>
      <w:r>
        <w:rPr>
          <w:rFonts w:hint="eastAsia" w:ascii="宋体" w:hAnsi="宋体" w:eastAsia="宋体" w:cs="宋体"/>
          <w:sz w:val="28"/>
          <w:szCs w:val="28"/>
        </w:rPr>
        <w:t>。每位参赛者在系统中选择一家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新媒体运营公司</w:t>
      </w:r>
      <w:r>
        <w:rPr>
          <w:rFonts w:hint="eastAsia" w:ascii="宋体" w:hAnsi="宋体" w:eastAsia="宋体" w:cs="宋体"/>
          <w:sz w:val="28"/>
          <w:szCs w:val="28"/>
        </w:rPr>
        <w:t>。通过实际运营企业，了解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新媒体营销与运营</w:t>
      </w:r>
      <w:r>
        <w:rPr>
          <w:rFonts w:hint="eastAsia" w:ascii="宋体" w:hAnsi="宋体" w:eastAsia="宋体" w:cs="宋体"/>
          <w:sz w:val="28"/>
          <w:szCs w:val="28"/>
        </w:rPr>
        <w:t>的主要工作内容、方法及过程，并将理论知识落地且应用到指导实际工作中。</w:t>
      </w:r>
    </w:p>
    <w:p w14:paraId="56CB3F38">
      <w:pPr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竞赛由职业能力测评和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综合运营操作</w:t>
      </w:r>
      <w:r>
        <w:rPr>
          <w:rFonts w:hint="eastAsia" w:ascii="宋体" w:hAnsi="宋体" w:eastAsia="宋体" w:cs="宋体"/>
          <w:sz w:val="28"/>
          <w:szCs w:val="28"/>
        </w:rPr>
        <w:t>两个赛段组成，参赛选手必须参加所有赛段，分数为两赛段加权之和，职业能力测评占30%，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技能操作</w:t>
      </w:r>
      <w:r>
        <w:rPr>
          <w:rFonts w:hint="eastAsia" w:ascii="宋体" w:hAnsi="宋体" w:eastAsia="宋体" w:cs="宋体"/>
          <w:sz w:val="28"/>
          <w:szCs w:val="28"/>
        </w:rPr>
        <w:t>70%。</w:t>
      </w:r>
    </w:p>
    <w:p w14:paraId="6DF4AEA5">
      <w:pPr>
        <w:pageBreakBefore w:val="0"/>
        <w:widowControl/>
        <w:shd w:val="clear"/>
        <w:tabs>
          <w:tab w:val="left" w:pos="3690"/>
          <w:tab w:val="left" w:pos="55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2" w:firstLineChars="20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（1）职业能力测评</w:t>
      </w:r>
    </w:p>
    <w:p w14:paraId="7766D451">
      <w:pPr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本赛段参赛选手对平台所提供的《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新媒体营销与运营</w:t>
      </w:r>
      <w:r>
        <w:rPr>
          <w:rFonts w:hint="eastAsia" w:ascii="宋体" w:hAnsi="宋体" w:eastAsia="宋体" w:cs="宋体"/>
          <w:sz w:val="28"/>
          <w:szCs w:val="28"/>
        </w:rPr>
        <w:t>》理实一体化课程及“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跨赢新媒体营销与运营平台</w:t>
      </w:r>
      <w:r>
        <w:rPr>
          <w:rFonts w:hint="eastAsia" w:ascii="宋体" w:hAnsi="宋体" w:eastAsia="宋体" w:cs="宋体"/>
          <w:sz w:val="28"/>
          <w:szCs w:val="28"/>
        </w:rPr>
        <w:t>”进行自主学习，也可根据需要自主扩展学习；竞赛时利用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跨赢理论知识鉴定平台</w:t>
      </w:r>
      <w:r>
        <w:rPr>
          <w:rFonts w:hint="eastAsia" w:ascii="宋体" w:hAnsi="宋体" w:eastAsia="宋体" w:cs="宋体"/>
          <w:sz w:val="28"/>
          <w:szCs w:val="28"/>
        </w:rPr>
        <w:t>进行电子化答题（30分钟）</w:t>
      </w:r>
    </w:p>
    <w:p w14:paraId="2CB1FF76">
      <w:pPr>
        <w:pageBreakBefore w:val="0"/>
        <w:widowControl/>
        <w:shd w:val="clear"/>
        <w:tabs>
          <w:tab w:val="left" w:pos="3690"/>
          <w:tab w:val="left" w:pos="55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2" w:firstLineChars="200"/>
        <w:textAlignment w:val="auto"/>
        <w:rPr>
          <w:rFonts w:hint="eastAsia" w:ascii="宋体" w:hAnsi="宋体" w:eastAsia="宋体" w:cs="宋体"/>
          <w:b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b/>
          <w:sz w:val="28"/>
          <w:szCs w:val="28"/>
        </w:rPr>
        <w:t>（2）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Hans"/>
        </w:rPr>
        <w:t>综合运营操作测评</w:t>
      </w:r>
    </w:p>
    <w:p w14:paraId="454072E0">
      <w:pPr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本赛段所有参赛选手进入同一环境中，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通过案例引导综合运营操作</w:t>
      </w:r>
      <w:r>
        <w:rPr>
          <w:rFonts w:hint="eastAsia" w:ascii="宋体" w:hAnsi="宋体" w:eastAsia="宋体" w:cs="宋体"/>
          <w:sz w:val="28"/>
          <w:szCs w:val="28"/>
        </w:rPr>
        <w:t>，系统自动打分。</w:t>
      </w:r>
    </w:p>
    <w:p w14:paraId="661109F4">
      <w:pPr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综合运营操作以企业真实运营全流程为标准</w:t>
      </w:r>
      <w:r>
        <w:rPr>
          <w:rFonts w:hint="eastAsia" w:ascii="宋体" w:hAnsi="宋体" w:eastAsia="宋体" w:cs="宋体"/>
          <w:sz w:val="28"/>
          <w:szCs w:val="28"/>
        </w:rPr>
        <w:t>，在比赛规定时间内完成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操作</w:t>
      </w:r>
      <w:r>
        <w:rPr>
          <w:rFonts w:hint="eastAsia" w:ascii="宋体" w:hAnsi="宋体" w:eastAsia="宋体" w:cs="宋体"/>
          <w:sz w:val="28"/>
          <w:szCs w:val="28"/>
        </w:rPr>
        <w:t>。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综合运营操作</w:t>
      </w:r>
      <w:r>
        <w:rPr>
          <w:rFonts w:hint="eastAsia" w:ascii="宋体" w:hAnsi="宋体" w:eastAsia="宋体" w:cs="宋体"/>
          <w:sz w:val="28"/>
          <w:szCs w:val="28"/>
        </w:rPr>
        <w:t>结束后，系统自动评分，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综合操作总分的百分之七十</w:t>
      </w:r>
      <w:r>
        <w:rPr>
          <w:rFonts w:hint="eastAsia" w:ascii="宋体" w:hAnsi="宋体" w:eastAsia="宋体" w:cs="宋体"/>
          <w:sz w:val="28"/>
          <w:szCs w:val="28"/>
        </w:rPr>
        <w:t>作为该参赛选手的运营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操作</w:t>
      </w:r>
      <w:r>
        <w:rPr>
          <w:rFonts w:hint="eastAsia" w:ascii="宋体" w:hAnsi="宋体" w:eastAsia="宋体" w:cs="宋体"/>
          <w:sz w:val="28"/>
          <w:szCs w:val="28"/>
        </w:rPr>
        <w:t>成绩；评分规则参照</w:t>
      </w:r>
      <w:r>
        <w:rPr>
          <w:rFonts w:hint="eastAsia" w:ascii="宋体" w:hAnsi="宋体" w:eastAsia="宋体" w:cs="宋体"/>
          <w:b/>
          <w:sz w:val="28"/>
          <w:szCs w:val="28"/>
        </w:rPr>
        <w:t>3.竞赛评分方式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5FCB82CA">
      <w:pPr>
        <w:pStyle w:val="3"/>
        <w:pageBreakBefore w:val="0"/>
        <w:widowControl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4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竞赛考点说明</w:t>
      </w:r>
    </w:p>
    <w:p w14:paraId="7083EF9A">
      <w:pPr>
        <w:pageBreakBefore w:val="0"/>
        <w:widowControl/>
        <w:shd w:val="clear"/>
        <w:tabs>
          <w:tab w:val="left" w:pos="3690"/>
          <w:tab w:val="left" w:pos="55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2" w:firstLineChars="20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（1）职业能力测评</w:t>
      </w:r>
    </w:p>
    <w:p w14:paraId="4696CB5E">
      <w:pPr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280" w:firstLineChars="1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职业能力测评根据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新媒体营销与运营管理</w:t>
      </w:r>
      <w:r>
        <w:rPr>
          <w:rFonts w:hint="eastAsia" w:ascii="宋体" w:hAnsi="宋体" w:eastAsia="宋体" w:cs="宋体"/>
          <w:sz w:val="28"/>
          <w:szCs w:val="28"/>
        </w:rPr>
        <w:t>所需理论知识设置考点内容：</w:t>
      </w:r>
    </w:p>
    <w:tbl>
      <w:tblPr>
        <w:tblStyle w:val="10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58"/>
        <w:gridCol w:w="494"/>
        <w:gridCol w:w="486"/>
        <w:gridCol w:w="565"/>
        <w:gridCol w:w="6013"/>
      </w:tblGrid>
      <w:tr w14:paraId="0A6422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5000" w:type="pct"/>
            <w:gridSpan w:val="5"/>
            <w:vAlign w:val="top"/>
          </w:tcPr>
          <w:p w14:paraId="7358DAF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56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Hans"/>
              </w:rPr>
              <w:t>新媒体营销与运营职业能力测评</w:t>
            </w:r>
          </w:p>
        </w:tc>
      </w:tr>
      <w:tr w14:paraId="4303BA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4383498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Hans"/>
              </w:rPr>
              <w:t>序号</w:t>
            </w:r>
          </w:p>
        </w:tc>
        <w:tc>
          <w:tcPr>
            <w:tcW w:w="297" w:type="pct"/>
            <w:vAlign w:val="top"/>
          </w:tcPr>
          <w:p w14:paraId="1801FCC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82" w:rightChars="0"/>
              <w:jc w:val="right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章</w:t>
            </w:r>
          </w:p>
        </w:tc>
        <w:tc>
          <w:tcPr>
            <w:tcW w:w="292" w:type="pct"/>
            <w:vAlign w:val="top"/>
          </w:tcPr>
          <w:p w14:paraId="796FAA7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75" w:rightChars="0"/>
              <w:jc w:val="right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节</w:t>
            </w:r>
          </w:p>
        </w:tc>
        <w:tc>
          <w:tcPr>
            <w:tcW w:w="340" w:type="pct"/>
            <w:vAlign w:val="top"/>
          </w:tcPr>
          <w:p w14:paraId="3574284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37" w:lef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点</w:t>
            </w:r>
          </w:p>
        </w:tc>
        <w:tc>
          <w:tcPr>
            <w:tcW w:w="3613" w:type="pct"/>
            <w:vAlign w:val="top"/>
          </w:tcPr>
          <w:p w14:paraId="70FF149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56" w:leftChars="0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名称·内容</w:t>
            </w:r>
          </w:p>
        </w:tc>
      </w:tr>
      <w:tr w14:paraId="4D9B4A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412E66F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</w:p>
        </w:tc>
        <w:tc>
          <w:tcPr>
            <w:tcW w:w="297" w:type="pct"/>
            <w:vAlign w:val="top"/>
          </w:tcPr>
          <w:p w14:paraId="5562696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35" w:right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w w:val="99"/>
                <w:sz w:val="28"/>
                <w:szCs w:val="28"/>
              </w:rPr>
              <w:t>1</w:t>
            </w:r>
          </w:p>
        </w:tc>
        <w:tc>
          <w:tcPr>
            <w:tcW w:w="292" w:type="pct"/>
            <w:vAlign w:val="top"/>
          </w:tcPr>
          <w:p w14:paraId="187703B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</w:p>
        </w:tc>
        <w:tc>
          <w:tcPr>
            <w:tcW w:w="340" w:type="pct"/>
            <w:vAlign w:val="top"/>
          </w:tcPr>
          <w:p w14:paraId="5FB2286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</w:p>
        </w:tc>
        <w:tc>
          <w:tcPr>
            <w:tcW w:w="3613" w:type="pct"/>
            <w:vAlign w:val="top"/>
          </w:tcPr>
          <w:p w14:paraId="4E3A1B7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56" w:lef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新媒体基础知识</w:t>
            </w:r>
          </w:p>
        </w:tc>
      </w:tr>
      <w:tr w14:paraId="161D30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05CB9E8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</w:p>
        </w:tc>
        <w:tc>
          <w:tcPr>
            <w:tcW w:w="297" w:type="pct"/>
            <w:vAlign w:val="top"/>
          </w:tcPr>
          <w:p w14:paraId="11CA8D5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35" w:right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w w:val="99"/>
                <w:sz w:val="28"/>
                <w:szCs w:val="28"/>
              </w:rPr>
              <w:t>1</w:t>
            </w:r>
          </w:p>
        </w:tc>
        <w:tc>
          <w:tcPr>
            <w:tcW w:w="292" w:type="pct"/>
            <w:vAlign w:val="top"/>
          </w:tcPr>
          <w:p w14:paraId="26A224F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27" w:right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w w:val="99"/>
                <w:sz w:val="28"/>
                <w:szCs w:val="28"/>
              </w:rPr>
              <w:t>1</w:t>
            </w:r>
          </w:p>
        </w:tc>
        <w:tc>
          <w:tcPr>
            <w:tcW w:w="340" w:type="pct"/>
            <w:vAlign w:val="top"/>
          </w:tcPr>
          <w:p w14:paraId="63C3973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</w:p>
        </w:tc>
        <w:tc>
          <w:tcPr>
            <w:tcW w:w="3613" w:type="pct"/>
            <w:vAlign w:val="top"/>
          </w:tcPr>
          <w:p w14:paraId="0F28902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56" w:lef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新媒体的认识</w:t>
            </w:r>
          </w:p>
        </w:tc>
      </w:tr>
      <w:tr w14:paraId="6A06BC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56634C2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35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297" w:type="pct"/>
            <w:vAlign w:val="top"/>
          </w:tcPr>
          <w:p w14:paraId="46588BD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35" w:right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292" w:type="pct"/>
            <w:vAlign w:val="top"/>
          </w:tcPr>
          <w:p w14:paraId="2731637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27" w:right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340" w:type="pct"/>
            <w:vAlign w:val="top"/>
          </w:tcPr>
          <w:p w14:paraId="5BE95FF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37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3613" w:type="pct"/>
            <w:vAlign w:val="top"/>
          </w:tcPr>
          <w:p w14:paraId="43D615A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56" w:lef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新媒体产生的背景</w:t>
            </w:r>
          </w:p>
        </w:tc>
      </w:tr>
      <w:tr w14:paraId="34756E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1131108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37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297" w:type="pct"/>
            <w:vAlign w:val="top"/>
          </w:tcPr>
          <w:p w14:paraId="175DBA4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35" w:right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292" w:type="pct"/>
            <w:vAlign w:val="top"/>
          </w:tcPr>
          <w:p w14:paraId="5917E9B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27" w:right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40" w:type="pct"/>
            <w:vAlign w:val="top"/>
          </w:tcPr>
          <w:p w14:paraId="3BC1E1E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37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3613" w:type="pct"/>
            <w:vAlign w:val="top"/>
          </w:tcPr>
          <w:p w14:paraId="0BE8534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56" w:lef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新媒体概念</w:t>
            </w:r>
          </w:p>
        </w:tc>
      </w:tr>
      <w:tr w14:paraId="3CE20A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13B4177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37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7" w:type="pct"/>
            <w:vAlign w:val="top"/>
          </w:tcPr>
          <w:p w14:paraId="255020A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35" w:right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292" w:type="pct"/>
            <w:vAlign w:val="top"/>
          </w:tcPr>
          <w:p w14:paraId="0A0758E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27" w:right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340" w:type="pct"/>
            <w:vAlign w:val="top"/>
          </w:tcPr>
          <w:p w14:paraId="1C1E530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37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613" w:type="pct"/>
            <w:vAlign w:val="top"/>
          </w:tcPr>
          <w:p w14:paraId="4F5E922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56" w:lef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新媒体的类型</w:t>
            </w:r>
          </w:p>
        </w:tc>
      </w:tr>
      <w:tr w14:paraId="2128AD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5117A0C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37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297" w:type="pct"/>
            <w:vAlign w:val="top"/>
          </w:tcPr>
          <w:p w14:paraId="6525A55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35" w:right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292" w:type="pct"/>
            <w:vAlign w:val="top"/>
          </w:tcPr>
          <w:p w14:paraId="575582F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27" w:right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340" w:type="pct"/>
            <w:vAlign w:val="top"/>
          </w:tcPr>
          <w:p w14:paraId="78CEF5E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37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3613" w:type="pct"/>
            <w:vAlign w:val="top"/>
          </w:tcPr>
          <w:p w14:paraId="1FD7E56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56" w:lef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新媒体的现状与前景</w:t>
            </w:r>
          </w:p>
        </w:tc>
      </w:tr>
      <w:tr w14:paraId="7C114E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51C0BE0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</w:p>
        </w:tc>
        <w:tc>
          <w:tcPr>
            <w:tcW w:w="297" w:type="pct"/>
            <w:vAlign w:val="top"/>
          </w:tcPr>
          <w:p w14:paraId="1040F61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35" w:right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w w:val="99"/>
                <w:sz w:val="28"/>
                <w:szCs w:val="28"/>
              </w:rPr>
              <w:t>1</w:t>
            </w:r>
          </w:p>
        </w:tc>
        <w:tc>
          <w:tcPr>
            <w:tcW w:w="292" w:type="pct"/>
            <w:vAlign w:val="top"/>
          </w:tcPr>
          <w:p w14:paraId="358405F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27" w:right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w w:val="99"/>
                <w:sz w:val="28"/>
                <w:szCs w:val="28"/>
              </w:rPr>
              <w:t>2</w:t>
            </w:r>
          </w:p>
        </w:tc>
        <w:tc>
          <w:tcPr>
            <w:tcW w:w="340" w:type="pct"/>
            <w:vAlign w:val="top"/>
          </w:tcPr>
          <w:p w14:paraId="42FCFE5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</w:p>
        </w:tc>
        <w:tc>
          <w:tcPr>
            <w:tcW w:w="3613" w:type="pct"/>
            <w:vAlign w:val="top"/>
          </w:tcPr>
          <w:p w14:paraId="2637274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56" w:lef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新媒体营销</w:t>
            </w:r>
          </w:p>
        </w:tc>
      </w:tr>
      <w:tr w14:paraId="153036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2F6F93F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37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5</w:t>
            </w:r>
          </w:p>
        </w:tc>
        <w:tc>
          <w:tcPr>
            <w:tcW w:w="297" w:type="pct"/>
            <w:vAlign w:val="top"/>
          </w:tcPr>
          <w:p w14:paraId="26D861F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35" w:right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292" w:type="pct"/>
            <w:vAlign w:val="top"/>
          </w:tcPr>
          <w:p w14:paraId="4378B15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27" w:right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340" w:type="pct"/>
            <w:vAlign w:val="top"/>
          </w:tcPr>
          <w:p w14:paraId="47D9583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37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3613" w:type="pct"/>
            <w:vAlign w:val="top"/>
          </w:tcPr>
          <w:p w14:paraId="75C28AB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56" w:lef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新媒体营销的概念</w:t>
            </w:r>
          </w:p>
        </w:tc>
      </w:tr>
      <w:tr w14:paraId="1EA1E6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6EF8A02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37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6</w:t>
            </w:r>
          </w:p>
        </w:tc>
        <w:tc>
          <w:tcPr>
            <w:tcW w:w="297" w:type="pct"/>
            <w:vAlign w:val="top"/>
          </w:tcPr>
          <w:p w14:paraId="2003087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35" w:right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292" w:type="pct"/>
            <w:vAlign w:val="top"/>
          </w:tcPr>
          <w:p w14:paraId="16F4864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27" w:right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340" w:type="pct"/>
            <w:vAlign w:val="top"/>
          </w:tcPr>
          <w:p w14:paraId="3F0D33A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37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3613" w:type="pct"/>
            <w:vAlign w:val="top"/>
          </w:tcPr>
          <w:p w14:paraId="3D52A41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56" w:lef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新媒体营销的变革方式</w:t>
            </w:r>
          </w:p>
        </w:tc>
      </w:tr>
      <w:tr w14:paraId="2426B4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65603E4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37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7</w:t>
            </w:r>
          </w:p>
        </w:tc>
        <w:tc>
          <w:tcPr>
            <w:tcW w:w="297" w:type="pct"/>
            <w:vAlign w:val="top"/>
          </w:tcPr>
          <w:p w14:paraId="0D86C97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35" w:right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292" w:type="pct"/>
            <w:vAlign w:val="top"/>
          </w:tcPr>
          <w:p w14:paraId="0A8107C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27" w:right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340" w:type="pct"/>
            <w:vAlign w:val="top"/>
          </w:tcPr>
          <w:p w14:paraId="48B02C1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37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613" w:type="pct"/>
            <w:vAlign w:val="top"/>
          </w:tcPr>
          <w:p w14:paraId="34B2446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56" w:lef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新媒体营销的特征</w:t>
            </w:r>
          </w:p>
        </w:tc>
      </w:tr>
      <w:tr w14:paraId="268F4A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6BB7DE1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37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8</w:t>
            </w:r>
          </w:p>
        </w:tc>
        <w:tc>
          <w:tcPr>
            <w:tcW w:w="297" w:type="pct"/>
            <w:vAlign w:val="top"/>
          </w:tcPr>
          <w:p w14:paraId="02ECDBC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35" w:right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292" w:type="pct"/>
            <w:vAlign w:val="top"/>
          </w:tcPr>
          <w:p w14:paraId="3EC8682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27" w:right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340" w:type="pct"/>
            <w:vAlign w:val="top"/>
          </w:tcPr>
          <w:p w14:paraId="3A18C27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37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3613" w:type="pct"/>
            <w:vAlign w:val="top"/>
          </w:tcPr>
          <w:p w14:paraId="1FFDB08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56" w:lef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新媒体营销的发展趋势</w:t>
            </w:r>
          </w:p>
        </w:tc>
      </w:tr>
      <w:tr w14:paraId="5DCC00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47B453E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</w:p>
        </w:tc>
        <w:tc>
          <w:tcPr>
            <w:tcW w:w="297" w:type="pct"/>
            <w:vAlign w:val="top"/>
          </w:tcPr>
          <w:p w14:paraId="283619F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35" w:right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w w:val="99"/>
                <w:sz w:val="28"/>
                <w:szCs w:val="28"/>
                <w:lang w:val="en-US"/>
              </w:rPr>
              <w:t>1</w:t>
            </w:r>
          </w:p>
        </w:tc>
        <w:tc>
          <w:tcPr>
            <w:tcW w:w="292" w:type="pct"/>
            <w:vAlign w:val="top"/>
          </w:tcPr>
          <w:p w14:paraId="4B848B6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35" w:right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w w:val="99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  <w:vAlign w:val="top"/>
          </w:tcPr>
          <w:p w14:paraId="46EF24E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</w:p>
        </w:tc>
        <w:tc>
          <w:tcPr>
            <w:tcW w:w="3613" w:type="pct"/>
            <w:vAlign w:val="top"/>
          </w:tcPr>
          <w:p w14:paraId="23CAD0B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56" w:lef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新媒体营销分类</w:t>
            </w:r>
          </w:p>
        </w:tc>
      </w:tr>
      <w:tr w14:paraId="69D1CF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7E2AA7B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37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9</w:t>
            </w:r>
          </w:p>
        </w:tc>
        <w:tc>
          <w:tcPr>
            <w:tcW w:w="297" w:type="pct"/>
            <w:vAlign w:val="top"/>
          </w:tcPr>
          <w:p w14:paraId="78B29BA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35" w:right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292" w:type="pct"/>
            <w:vAlign w:val="top"/>
          </w:tcPr>
          <w:p w14:paraId="44169CF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35" w:right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  <w:vAlign w:val="top"/>
          </w:tcPr>
          <w:p w14:paraId="6DFED57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37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613" w:type="pct"/>
            <w:vAlign w:val="top"/>
          </w:tcPr>
          <w:p w14:paraId="522974F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新媒体营销的模式</w:t>
            </w:r>
          </w:p>
        </w:tc>
      </w:tr>
      <w:tr w14:paraId="72F3A6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288A368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37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10</w:t>
            </w:r>
          </w:p>
        </w:tc>
        <w:tc>
          <w:tcPr>
            <w:tcW w:w="297" w:type="pct"/>
            <w:vAlign w:val="top"/>
          </w:tcPr>
          <w:p w14:paraId="690A3A7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35" w:right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292" w:type="pct"/>
            <w:vAlign w:val="top"/>
          </w:tcPr>
          <w:p w14:paraId="13BEB46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35" w:right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  <w:vAlign w:val="top"/>
          </w:tcPr>
          <w:p w14:paraId="2B7B268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27" w:right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3613" w:type="pct"/>
            <w:vAlign w:val="top"/>
          </w:tcPr>
          <w:p w14:paraId="6992829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56" w:lef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饥饿营销的基础概念</w:t>
            </w:r>
          </w:p>
        </w:tc>
      </w:tr>
      <w:tr w14:paraId="183461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5388934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37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11</w:t>
            </w:r>
          </w:p>
        </w:tc>
        <w:tc>
          <w:tcPr>
            <w:tcW w:w="297" w:type="pct"/>
            <w:vAlign w:val="top"/>
          </w:tcPr>
          <w:p w14:paraId="192D5C5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35" w:right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292" w:type="pct"/>
            <w:vAlign w:val="top"/>
          </w:tcPr>
          <w:p w14:paraId="312E294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27" w:right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  <w:vAlign w:val="top"/>
          </w:tcPr>
          <w:p w14:paraId="460236E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37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613" w:type="pct"/>
            <w:vAlign w:val="top"/>
          </w:tcPr>
          <w:p w14:paraId="6D5E6DD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56" w:lef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饥饿营销的特点</w:t>
            </w:r>
          </w:p>
        </w:tc>
      </w:tr>
      <w:tr w14:paraId="6BE04B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6F94823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37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12</w:t>
            </w:r>
          </w:p>
        </w:tc>
        <w:tc>
          <w:tcPr>
            <w:tcW w:w="297" w:type="pct"/>
            <w:vAlign w:val="top"/>
          </w:tcPr>
          <w:p w14:paraId="5009596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35" w:right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292" w:type="pct"/>
            <w:vAlign w:val="top"/>
          </w:tcPr>
          <w:p w14:paraId="7DA75E2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27" w:right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</w:t>
            </w:r>
          </w:p>
        </w:tc>
        <w:tc>
          <w:tcPr>
            <w:tcW w:w="340" w:type="pct"/>
            <w:vAlign w:val="top"/>
          </w:tcPr>
          <w:p w14:paraId="1262EE9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37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3613" w:type="pct"/>
            <w:vAlign w:val="top"/>
          </w:tcPr>
          <w:p w14:paraId="58063EB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56" w:lef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饥饿营销成功的关键要素</w:t>
            </w:r>
          </w:p>
        </w:tc>
      </w:tr>
      <w:tr w14:paraId="66BA9A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17E4477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37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297" w:type="pct"/>
            <w:vAlign w:val="top"/>
          </w:tcPr>
          <w:p w14:paraId="37A52B7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35" w:right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292" w:type="pct"/>
            <w:vAlign w:val="top"/>
          </w:tcPr>
          <w:p w14:paraId="40C9CD7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35" w:right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  <w:vAlign w:val="top"/>
          </w:tcPr>
          <w:p w14:paraId="219EA21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37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8</w:t>
            </w:r>
          </w:p>
        </w:tc>
        <w:tc>
          <w:tcPr>
            <w:tcW w:w="3613" w:type="pct"/>
            <w:vAlign w:val="top"/>
          </w:tcPr>
          <w:p w14:paraId="25408C6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56" w:lef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口碑营销的基础概念</w:t>
            </w:r>
          </w:p>
        </w:tc>
      </w:tr>
      <w:tr w14:paraId="01A981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7AD9E87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37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297" w:type="pct"/>
            <w:vAlign w:val="top"/>
          </w:tcPr>
          <w:p w14:paraId="06D092D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35" w:right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292" w:type="pct"/>
            <w:vAlign w:val="top"/>
          </w:tcPr>
          <w:p w14:paraId="6549F79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27" w:right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</w:t>
            </w:r>
          </w:p>
        </w:tc>
        <w:tc>
          <w:tcPr>
            <w:tcW w:w="340" w:type="pct"/>
            <w:vAlign w:val="top"/>
          </w:tcPr>
          <w:p w14:paraId="77153C7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37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9</w:t>
            </w:r>
          </w:p>
        </w:tc>
        <w:tc>
          <w:tcPr>
            <w:tcW w:w="3613" w:type="pct"/>
            <w:vAlign w:val="top"/>
          </w:tcPr>
          <w:p w14:paraId="265F4B2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56" w:lef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口碑营销的特点</w:t>
            </w:r>
          </w:p>
        </w:tc>
      </w:tr>
      <w:tr w14:paraId="23BB59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233B40E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37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297" w:type="pct"/>
            <w:vAlign w:val="top"/>
          </w:tcPr>
          <w:p w14:paraId="138021A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35" w:right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292" w:type="pct"/>
            <w:vAlign w:val="top"/>
          </w:tcPr>
          <w:p w14:paraId="669B09B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27" w:right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</w:t>
            </w:r>
          </w:p>
        </w:tc>
        <w:tc>
          <w:tcPr>
            <w:tcW w:w="340" w:type="pct"/>
            <w:vAlign w:val="top"/>
          </w:tcPr>
          <w:p w14:paraId="03FFC6C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37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10</w:t>
            </w:r>
          </w:p>
        </w:tc>
        <w:tc>
          <w:tcPr>
            <w:tcW w:w="3613" w:type="pct"/>
            <w:vAlign w:val="top"/>
          </w:tcPr>
          <w:p w14:paraId="2F3523E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56" w:lef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口碑营销成功的关键要素</w:t>
            </w:r>
          </w:p>
        </w:tc>
      </w:tr>
      <w:tr w14:paraId="624EA6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3FD2960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37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297" w:type="pct"/>
            <w:vAlign w:val="top"/>
          </w:tcPr>
          <w:p w14:paraId="54093A6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35" w:right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292" w:type="pct"/>
            <w:vAlign w:val="top"/>
          </w:tcPr>
          <w:p w14:paraId="24CA385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27" w:right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</w:t>
            </w:r>
          </w:p>
        </w:tc>
        <w:tc>
          <w:tcPr>
            <w:tcW w:w="340" w:type="pct"/>
            <w:vAlign w:val="top"/>
          </w:tcPr>
          <w:p w14:paraId="398C4E5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35" w:rightChars="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11</w:t>
            </w:r>
          </w:p>
        </w:tc>
        <w:tc>
          <w:tcPr>
            <w:tcW w:w="3613" w:type="pct"/>
            <w:vAlign w:val="top"/>
          </w:tcPr>
          <w:p w14:paraId="63D95DB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56" w:lef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情感营销的基础概念</w:t>
            </w:r>
          </w:p>
        </w:tc>
      </w:tr>
      <w:tr w14:paraId="52A640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0FDFCE0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37" w:lef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297" w:type="pct"/>
            <w:vAlign w:val="top"/>
          </w:tcPr>
          <w:p w14:paraId="6EDD9E1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35" w:rightChars="0"/>
              <w:jc w:val="right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292" w:type="pct"/>
            <w:vAlign w:val="top"/>
          </w:tcPr>
          <w:p w14:paraId="5308CBB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27" w:rightChars="0"/>
              <w:jc w:val="right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  <w:vAlign w:val="top"/>
          </w:tcPr>
          <w:p w14:paraId="45473A0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35" w:rightChars="0"/>
              <w:jc w:val="right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12</w:t>
            </w:r>
          </w:p>
        </w:tc>
        <w:tc>
          <w:tcPr>
            <w:tcW w:w="3613" w:type="pct"/>
            <w:vAlign w:val="top"/>
          </w:tcPr>
          <w:p w14:paraId="25ED24A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56" w:leftChars="0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情感营销的特点</w:t>
            </w:r>
          </w:p>
        </w:tc>
      </w:tr>
      <w:tr w14:paraId="0CA679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4846F07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37" w:lef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297" w:type="pct"/>
            <w:vAlign w:val="top"/>
          </w:tcPr>
          <w:p w14:paraId="7131BF7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35" w:rightChars="0"/>
              <w:jc w:val="right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292" w:type="pct"/>
            <w:vAlign w:val="top"/>
          </w:tcPr>
          <w:p w14:paraId="184B56F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27" w:rightChars="0"/>
              <w:jc w:val="right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  <w:vAlign w:val="top"/>
          </w:tcPr>
          <w:p w14:paraId="105BD38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35" w:rightChars="0"/>
              <w:jc w:val="right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13</w:t>
            </w:r>
          </w:p>
        </w:tc>
        <w:tc>
          <w:tcPr>
            <w:tcW w:w="3613" w:type="pct"/>
            <w:vAlign w:val="top"/>
          </w:tcPr>
          <w:p w14:paraId="629BCDC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56" w:leftChars="0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情感营销成功的关键要素</w:t>
            </w:r>
          </w:p>
        </w:tc>
      </w:tr>
      <w:tr w14:paraId="099102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60A3A31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32" w:leftChars="0" w:right="97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297" w:type="pct"/>
            <w:vAlign w:val="top"/>
          </w:tcPr>
          <w:p w14:paraId="4D561B7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35" w:rightChars="0"/>
              <w:jc w:val="right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292" w:type="pct"/>
            <w:vAlign w:val="top"/>
          </w:tcPr>
          <w:p w14:paraId="0603174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27" w:rightChars="0"/>
              <w:jc w:val="right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</w:t>
            </w:r>
          </w:p>
        </w:tc>
        <w:tc>
          <w:tcPr>
            <w:tcW w:w="340" w:type="pct"/>
            <w:vAlign w:val="top"/>
          </w:tcPr>
          <w:p w14:paraId="6BBECC5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37" w:lef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3613" w:type="pct"/>
            <w:vAlign w:val="top"/>
          </w:tcPr>
          <w:p w14:paraId="1979FFA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 w:leftChars="0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病毒营销的概念</w:t>
            </w:r>
          </w:p>
        </w:tc>
      </w:tr>
      <w:tr w14:paraId="674EAC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0836932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32" w:leftChars="0" w:right="97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297" w:type="pct"/>
            <w:vAlign w:val="top"/>
          </w:tcPr>
          <w:p w14:paraId="6CA341F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35" w:rightChars="0"/>
              <w:jc w:val="right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292" w:type="pct"/>
            <w:vAlign w:val="top"/>
          </w:tcPr>
          <w:p w14:paraId="156D5DC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27" w:rightChars="0"/>
              <w:jc w:val="right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  <w:vAlign w:val="top"/>
          </w:tcPr>
          <w:p w14:paraId="40012D7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37" w:lef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3613" w:type="pct"/>
            <w:vAlign w:val="top"/>
          </w:tcPr>
          <w:p w14:paraId="1C74014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 w:leftChars="0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病毒营销的特点</w:t>
            </w:r>
          </w:p>
        </w:tc>
      </w:tr>
      <w:tr w14:paraId="039693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555FA96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32" w:leftChars="0" w:right="97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297" w:type="pct"/>
            <w:vAlign w:val="top"/>
          </w:tcPr>
          <w:p w14:paraId="657BFDB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35" w:rightChars="0"/>
              <w:jc w:val="right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292" w:type="pct"/>
            <w:vAlign w:val="top"/>
          </w:tcPr>
          <w:p w14:paraId="5DD4AFA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127" w:rightChars="0"/>
              <w:jc w:val="right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  <w:vAlign w:val="top"/>
          </w:tcPr>
          <w:p w14:paraId="420A070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37" w:lef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3613" w:type="pct"/>
            <w:vAlign w:val="top"/>
          </w:tcPr>
          <w:p w14:paraId="2BD0177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 w:leftChars="0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病毒营销成功的关键要素</w:t>
            </w:r>
          </w:p>
        </w:tc>
      </w:tr>
      <w:tr w14:paraId="3596E3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43DB78B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32" w:right="92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24</w:t>
            </w:r>
          </w:p>
        </w:tc>
        <w:tc>
          <w:tcPr>
            <w:tcW w:w="297" w:type="pct"/>
          </w:tcPr>
          <w:p w14:paraId="3B64DCA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6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292" w:type="pct"/>
          </w:tcPr>
          <w:p w14:paraId="3DE40EF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8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20D3BC0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3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17</w:t>
            </w:r>
          </w:p>
        </w:tc>
        <w:tc>
          <w:tcPr>
            <w:tcW w:w="3613" w:type="pct"/>
            <w:vAlign w:val="top"/>
          </w:tcPr>
          <w:p w14:paraId="793E530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 w:lef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借势营销的概念</w:t>
            </w:r>
          </w:p>
        </w:tc>
      </w:tr>
      <w:tr w14:paraId="7B78C1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2DE84C4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32" w:right="92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25</w:t>
            </w:r>
          </w:p>
        </w:tc>
        <w:tc>
          <w:tcPr>
            <w:tcW w:w="297" w:type="pct"/>
          </w:tcPr>
          <w:p w14:paraId="34CBB13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32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292" w:type="pct"/>
          </w:tcPr>
          <w:p w14:paraId="3B3C962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32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2836A55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32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18</w:t>
            </w:r>
          </w:p>
        </w:tc>
        <w:tc>
          <w:tcPr>
            <w:tcW w:w="3613" w:type="pct"/>
            <w:vAlign w:val="top"/>
          </w:tcPr>
          <w:p w14:paraId="7A7E959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 w:leftChars="0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借势营销的特点</w:t>
            </w:r>
          </w:p>
        </w:tc>
      </w:tr>
      <w:tr w14:paraId="156672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2F8936F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32" w:right="92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26</w:t>
            </w:r>
          </w:p>
        </w:tc>
        <w:tc>
          <w:tcPr>
            <w:tcW w:w="297" w:type="pct"/>
          </w:tcPr>
          <w:p w14:paraId="0B2BC07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292" w:type="pct"/>
          </w:tcPr>
          <w:p w14:paraId="3F028E9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8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564D192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19</w:t>
            </w:r>
          </w:p>
        </w:tc>
        <w:tc>
          <w:tcPr>
            <w:tcW w:w="3613" w:type="pct"/>
            <w:vAlign w:val="top"/>
          </w:tcPr>
          <w:p w14:paraId="1A07C78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 w:lef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借势营销成功的关键要素</w:t>
            </w:r>
          </w:p>
        </w:tc>
      </w:tr>
      <w:tr w14:paraId="17AC7F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77BA9F8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32" w:right="92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27</w:t>
            </w:r>
          </w:p>
        </w:tc>
        <w:tc>
          <w:tcPr>
            <w:tcW w:w="297" w:type="pct"/>
          </w:tcPr>
          <w:p w14:paraId="3F048CB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292" w:type="pct"/>
          </w:tcPr>
          <w:p w14:paraId="444440B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8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547CA64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20</w:t>
            </w:r>
          </w:p>
        </w:tc>
        <w:tc>
          <w:tcPr>
            <w:tcW w:w="3613" w:type="pct"/>
            <w:vAlign w:val="top"/>
          </w:tcPr>
          <w:p w14:paraId="0F32B2B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 w:lef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IP营销的概念</w:t>
            </w:r>
          </w:p>
        </w:tc>
      </w:tr>
      <w:tr w14:paraId="711C34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6425F8C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32" w:right="92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28</w:t>
            </w:r>
          </w:p>
        </w:tc>
        <w:tc>
          <w:tcPr>
            <w:tcW w:w="297" w:type="pct"/>
          </w:tcPr>
          <w:p w14:paraId="5D1BBF4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292" w:type="pct"/>
          </w:tcPr>
          <w:p w14:paraId="709DF32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8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61AFAD3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21</w:t>
            </w:r>
          </w:p>
        </w:tc>
        <w:tc>
          <w:tcPr>
            <w:tcW w:w="3613" w:type="pct"/>
            <w:vAlign w:val="top"/>
          </w:tcPr>
          <w:p w14:paraId="265EFCD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 w:lef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IP营销的特点</w:t>
            </w:r>
          </w:p>
        </w:tc>
      </w:tr>
      <w:tr w14:paraId="66216D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1A531DB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32" w:right="92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29</w:t>
            </w:r>
          </w:p>
        </w:tc>
        <w:tc>
          <w:tcPr>
            <w:tcW w:w="297" w:type="pct"/>
          </w:tcPr>
          <w:p w14:paraId="06210D3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292" w:type="pct"/>
          </w:tcPr>
          <w:p w14:paraId="73B6397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8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5AD0023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22</w:t>
            </w:r>
          </w:p>
        </w:tc>
        <w:tc>
          <w:tcPr>
            <w:tcW w:w="3613" w:type="pct"/>
            <w:vAlign w:val="top"/>
          </w:tcPr>
          <w:p w14:paraId="2D9C48E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 w:lef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IP营销成功的关键要素</w:t>
            </w:r>
          </w:p>
        </w:tc>
      </w:tr>
      <w:tr w14:paraId="475F41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41DC058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32" w:right="92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30</w:t>
            </w:r>
          </w:p>
        </w:tc>
        <w:tc>
          <w:tcPr>
            <w:tcW w:w="297" w:type="pct"/>
          </w:tcPr>
          <w:p w14:paraId="25A3A46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292" w:type="pct"/>
          </w:tcPr>
          <w:p w14:paraId="6687D4E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8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5B3D3BA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23</w:t>
            </w:r>
          </w:p>
        </w:tc>
        <w:tc>
          <w:tcPr>
            <w:tcW w:w="3613" w:type="pct"/>
            <w:vAlign w:val="top"/>
          </w:tcPr>
          <w:p w14:paraId="538ECD1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 w:lef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跨界营销的概念</w:t>
            </w:r>
          </w:p>
        </w:tc>
      </w:tr>
      <w:tr w14:paraId="49B497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77D5196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32" w:right="92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31</w:t>
            </w:r>
          </w:p>
        </w:tc>
        <w:tc>
          <w:tcPr>
            <w:tcW w:w="297" w:type="pct"/>
          </w:tcPr>
          <w:p w14:paraId="7278065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292" w:type="pct"/>
          </w:tcPr>
          <w:p w14:paraId="4B6B6D3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4F1D242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24</w:t>
            </w:r>
          </w:p>
        </w:tc>
        <w:tc>
          <w:tcPr>
            <w:tcW w:w="3613" w:type="pct"/>
            <w:vAlign w:val="top"/>
          </w:tcPr>
          <w:p w14:paraId="64470E2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 w:lef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跨界营销的特点</w:t>
            </w:r>
          </w:p>
        </w:tc>
      </w:tr>
      <w:tr w14:paraId="44332F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4076CB6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32" w:right="92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32</w:t>
            </w:r>
          </w:p>
        </w:tc>
        <w:tc>
          <w:tcPr>
            <w:tcW w:w="297" w:type="pct"/>
          </w:tcPr>
          <w:p w14:paraId="4566BA7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292" w:type="pct"/>
          </w:tcPr>
          <w:p w14:paraId="399CC75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51157F2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25</w:t>
            </w:r>
          </w:p>
        </w:tc>
        <w:tc>
          <w:tcPr>
            <w:tcW w:w="3613" w:type="pct"/>
            <w:vAlign w:val="top"/>
          </w:tcPr>
          <w:p w14:paraId="27F6E6C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 w:lef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跨界营销成功的关键要素</w:t>
            </w:r>
          </w:p>
        </w:tc>
      </w:tr>
      <w:tr w14:paraId="790A99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</w:tcPr>
          <w:p w14:paraId="72A9C90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20" w:right="109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97" w:type="pct"/>
          </w:tcPr>
          <w:p w14:paraId="1A304A3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92" w:type="pct"/>
          </w:tcPr>
          <w:p w14:paraId="553DE20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340" w:type="pct"/>
          </w:tcPr>
          <w:p w14:paraId="07BD1CA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613" w:type="pct"/>
          </w:tcPr>
          <w:p w14:paraId="64F5DCA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新媒体营销从业人员的职业素养</w:t>
            </w:r>
          </w:p>
        </w:tc>
      </w:tr>
      <w:tr w14:paraId="315607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7A394C2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33</w:t>
            </w:r>
          </w:p>
        </w:tc>
        <w:tc>
          <w:tcPr>
            <w:tcW w:w="297" w:type="pct"/>
          </w:tcPr>
          <w:p w14:paraId="02AB550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292" w:type="pct"/>
          </w:tcPr>
          <w:p w14:paraId="6BE0EE4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340" w:type="pct"/>
          </w:tcPr>
          <w:p w14:paraId="435E285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613" w:type="pct"/>
          </w:tcPr>
          <w:p w14:paraId="5D51B11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新媒体营销从业人员职业素养重要性</w:t>
            </w:r>
          </w:p>
        </w:tc>
      </w:tr>
      <w:tr w14:paraId="427429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5B827CB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34</w:t>
            </w:r>
          </w:p>
        </w:tc>
        <w:tc>
          <w:tcPr>
            <w:tcW w:w="297" w:type="pct"/>
          </w:tcPr>
          <w:p w14:paraId="6E153B8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292" w:type="pct"/>
          </w:tcPr>
          <w:p w14:paraId="0C03F02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340" w:type="pct"/>
          </w:tcPr>
          <w:p w14:paraId="5DBCDD5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3613" w:type="pct"/>
          </w:tcPr>
          <w:p w14:paraId="1969AF7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新媒体营销从业人员的必备素质</w:t>
            </w:r>
          </w:p>
        </w:tc>
      </w:tr>
      <w:tr w14:paraId="6634AB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16FCAC3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35</w:t>
            </w:r>
          </w:p>
        </w:tc>
        <w:tc>
          <w:tcPr>
            <w:tcW w:w="297" w:type="pct"/>
          </w:tcPr>
          <w:p w14:paraId="382C81E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292" w:type="pct"/>
          </w:tcPr>
          <w:p w14:paraId="63096E6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340" w:type="pct"/>
          </w:tcPr>
          <w:p w14:paraId="78E2133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613" w:type="pct"/>
          </w:tcPr>
          <w:p w14:paraId="0ECFD78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新媒体营销职业发展趋势</w:t>
            </w:r>
          </w:p>
        </w:tc>
      </w:tr>
      <w:tr w14:paraId="682CD1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53F0921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297" w:type="pct"/>
          </w:tcPr>
          <w:p w14:paraId="43E8B53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292" w:type="pct"/>
          </w:tcPr>
          <w:p w14:paraId="434F0BE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340" w:type="pct"/>
          </w:tcPr>
          <w:p w14:paraId="1327FB7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3613" w:type="pct"/>
          </w:tcPr>
          <w:p w14:paraId="20B2718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新媒体营销岗位职责内容</w:t>
            </w:r>
          </w:p>
        </w:tc>
      </w:tr>
      <w:tr w14:paraId="0BE6F0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103ED74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37</w:t>
            </w:r>
          </w:p>
        </w:tc>
        <w:tc>
          <w:tcPr>
            <w:tcW w:w="297" w:type="pct"/>
          </w:tcPr>
          <w:p w14:paraId="60CA3DE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292" w:type="pct"/>
          </w:tcPr>
          <w:p w14:paraId="23BF319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340" w:type="pct"/>
          </w:tcPr>
          <w:p w14:paraId="464ADE1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5</w:t>
            </w:r>
          </w:p>
        </w:tc>
        <w:tc>
          <w:tcPr>
            <w:tcW w:w="3613" w:type="pct"/>
          </w:tcPr>
          <w:p w14:paraId="7F9FE7A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新媒体营销主管职位描述和岗位要求</w:t>
            </w:r>
          </w:p>
        </w:tc>
      </w:tr>
      <w:tr w14:paraId="368DFA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</w:tcPr>
          <w:p w14:paraId="338014E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32" w:right="92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</w:p>
        </w:tc>
        <w:tc>
          <w:tcPr>
            <w:tcW w:w="297" w:type="pct"/>
          </w:tcPr>
          <w:p w14:paraId="2FD5711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92" w:type="pct"/>
          </w:tcPr>
          <w:p w14:paraId="0177D5D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5</w:t>
            </w:r>
          </w:p>
        </w:tc>
        <w:tc>
          <w:tcPr>
            <w:tcW w:w="340" w:type="pct"/>
          </w:tcPr>
          <w:p w14:paraId="046FE75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613" w:type="pct"/>
          </w:tcPr>
          <w:p w14:paraId="7DBA64E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新媒体营销思维能力</w:t>
            </w:r>
          </w:p>
        </w:tc>
      </w:tr>
      <w:tr w14:paraId="1B3D83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2782509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38</w:t>
            </w:r>
          </w:p>
        </w:tc>
        <w:tc>
          <w:tcPr>
            <w:tcW w:w="297" w:type="pct"/>
          </w:tcPr>
          <w:p w14:paraId="0567CB9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292" w:type="pct"/>
          </w:tcPr>
          <w:p w14:paraId="3DDEAD0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5</w:t>
            </w:r>
          </w:p>
        </w:tc>
        <w:tc>
          <w:tcPr>
            <w:tcW w:w="340" w:type="pct"/>
          </w:tcPr>
          <w:p w14:paraId="1DD5DD4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613" w:type="pct"/>
          </w:tcPr>
          <w:p w14:paraId="100AD5B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新媒体营销思维的概念</w:t>
            </w:r>
          </w:p>
        </w:tc>
      </w:tr>
      <w:tr w14:paraId="73063A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0A1BDE9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32" w:leftChars="0" w:right="92" w:righ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39</w:t>
            </w:r>
          </w:p>
        </w:tc>
        <w:tc>
          <w:tcPr>
            <w:tcW w:w="297" w:type="pct"/>
          </w:tcPr>
          <w:p w14:paraId="13426D8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292" w:type="pct"/>
          </w:tcPr>
          <w:p w14:paraId="71117A1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5</w:t>
            </w:r>
          </w:p>
        </w:tc>
        <w:tc>
          <w:tcPr>
            <w:tcW w:w="340" w:type="pct"/>
          </w:tcPr>
          <w:p w14:paraId="4EFFCC3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3613" w:type="pct"/>
          </w:tcPr>
          <w:p w14:paraId="0439B4E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新媒体营销思维的分类</w:t>
            </w:r>
          </w:p>
        </w:tc>
      </w:tr>
      <w:tr w14:paraId="02B027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170FCCD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32" w:leftChars="0" w:right="92" w:righ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40</w:t>
            </w:r>
          </w:p>
        </w:tc>
        <w:tc>
          <w:tcPr>
            <w:tcW w:w="297" w:type="pct"/>
          </w:tcPr>
          <w:p w14:paraId="30D63B8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292" w:type="pct"/>
          </w:tcPr>
          <w:p w14:paraId="661D7F3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5</w:t>
            </w:r>
          </w:p>
        </w:tc>
        <w:tc>
          <w:tcPr>
            <w:tcW w:w="340" w:type="pct"/>
          </w:tcPr>
          <w:p w14:paraId="6C5A81D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613" w:type="pct"/>
          </w:tcPr>
          <w:p w14:paraId="54723A7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用户思维介绍</w:t>
            </w:r>
          </w:p>
        </w:tc>
      </w:tr>
      <w:tr w14:paraId="5C5DC4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565F039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32" w:leftChars="0" w:right="92" w:righ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41</w:t>
            </w:r>
          </w:p>
        </w:tc>
        <w:tc>
          <w:tcPr>
            <w:tcW w:w="297" w:type="pct"/>
          </w:tcPr>
          <w:p w14:paraId="72C025C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292" w:type="pct"/>
          </w:tcPr>
          <w:p w14:paraId="6B8C496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5</w:t>
            </w:r>
          </w:p>
        </w:tc>
        <w:tc>
          <w:tcPr>
            <w:tcW w:w="340" w:type="pct"/>
          </w:tcPr>
          <w:p w14:paraId="7DD65E7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3613" w:type="pct"/>
          </w:tcPr>
          <w:p w14:paraId="2C11E29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产品思维介绍</w:t>
            </w:r>
          </w:p>
        </w:tc>
      </w:tr>
      <w:tr w14:paraId="528EB6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6A61C62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32" w:leftChars="0" w:right="92" w:righ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42</w:t>
            </w:r>
          </w:p>
        </w:tc>
        <w:tc>
          <w:tcPr>
            <w:tcW w:w="297" w:type="pct"/>
          </w:tcPr>
          <w:p w14:paraId="54D1BBD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292" w:type="pct"/>
          </w:tcPr>
          <w:p w14:paraId="14BD44D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5</w:t>
            </w:r>
          </w:p>
        </w:tc>
        <w:tc>
          <w:tcPr>
            <w:tcW w:w="340" w:type="pct"/>
          </w:tcPr>
          <w:p w14:paraId="2B75A22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5</w:t>
            </w:r>
          </w:p>
        </w:tc>
        <w:tc>
          <w:tcPr>
            <w:tcW w:w="3613" w:type="pct"/>
          </w:tcPr>
          <w:p w14:paraId="77B576B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品牌思维介绍</w:t>
            </w:r>
          </w:p>
        </w:tc>
      </w:tr>
      <w:tr w14:paraId="6E03F7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</w:tcPr>
          <w:p w14:paraId="506BC23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32" w:right="92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</w:p>
        </w:tc>
        <w:tc>
          <w:tcPr>
            <w:tcW w:w="297" w:type="pct"/>
          </w:tcPr>
          <w:p w14:paraId="1D4E2C4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2</w:t>
            </w:r>
          </w:p>
        </w:tc>
        <w:tc>
          <w:tcPr>
            <w:tcW w:w="292" w:type="pct"/>
          </w:tcPr>
          <w:p w14:paraId="11DB18F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0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340" w:type="pct"/>
          </w:tcPr>
          <w:p w14:paraId="36AAB7E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3613" w:type="pct"/>
          </w:tcPr>
          <w:p w14:paraId="75EE6C0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新媒体营销策划</w:t>
            </w:r>
          </w:p>
        </w:tc>
      </w:tr>
      <w:tr w14:paraId="5DE438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6CD4AA4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32" w:leftChars="0" w:right="92" w:righ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43</w:t>
            </w:r>
          </w:p>
        </w:tc>
        <w:tc>
          <w:tcPr>
            <w:tcW w:w="297" w:type="pct"/>
          </w:tcPr>
          <w:p w14:paraId="56DE243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292" w:type="pct"/>
          </w:tcPr>
          <w:p w14:paraId="2FFEC8A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340" w:type="pct"/>
          </w:tcPr>
          <w:p w14:paraId="1062D1F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613" w:type="pct"/>
          </w:tcPr>
          <w:p w14:paraId="632495B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eastAsia="zh-CN"/>
              </w:rPr>
              <w:t>新媒体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事件营销策划方法</w:t>
            </w:r>
          </w:p>
        </w:tc>
      </w:tr>
      <w:tr w14:paraId="6F58ED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658D7E8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32" w:leftChars="0" w:right="92" w:righ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44</w:t>
            </w:r>
          </w:p>
        </w:tc>
        <w:tc>
          <w:tcPr>
            <w:tcW w:w="297" w:type="pct"/>
          </w:tcPr>
          <w:p w14:paraId="6602FC3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292" w:type="pct"/>
          </w:tcPr>
          <w:p w14:paraId="3E3CFBF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340" w:type="pct"/>
          </w:tcPr>
          <w:p w14:paraId="42C0705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613" w:type="pct"/>
          </w:tcPr>
          <w:p w14:paraId="38F6D97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事件营销的概念</w:t>
            </w:r>
          </w:p>
        </w:tc>
      </w:tr>
      <w:tr w14:paraId="1B7D7E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77E110E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32" w:leftChars="0" w:right="92" w:righ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45</w:t>
            </w:r>
          </w:p>
        </w:tc>
        <w:tc>
          <w:tcPr>
            <w:tcW w:w="297" w:type="pct"/>
          </w:tcPr>
          <w:p w14:paraId="057DC7B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292" w:type="pct"/>
          </w:tcPr>
          <w:p w14:paraId="2EFC048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340" w:type="pct"/>
          </w:tcPr>
          <w:p w14:paraId="5E2D4E6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3613" w:type="pct"/>
          </w:tcPr>
          <w:p w14:paraId="25A9897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事件营销的策划步骤</w:t>
            </w:r>
          </w:p>
        </w:tc>
      </w:tr>
      <w:tr w14:paraId="2584AD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08FDE3F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32" w:leftChars="0" w:right="92" w:righ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46</w:t>
            </w:r>
          </w:p>
        </w:tc>
        <w:tc>
          <w:tcPr>
            <w:tcW w:w="297" w:type="pct"/>
          </w:tcPr>
          <w:p w14:paraId="1138F54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292" w:type="pct"/>
          </w:tcPr>
          <w:p w14:paraId="55E33A4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340" w:type="pct"/>
          </w:tcPr>
          <w:p w14:paraId="5B5F671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613" w:type="pct"/>
          </w:tcPr>
          <w:p w14:paraId="5FE52CF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事件营销营销目标建立的步骤</w:t>
            </w:r>
          </w:p>
        </w:tc>
      </w:tr>
      <w:tr w14:paraId="472E68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0A64616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32" w:leftChars="0" w:right="92" w:righ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47</w:t>
            </w:r>
          </w:p>
        </w:tc>
        <w:tc>
          <w:tcPr>
            <w:tcW w:w="297" w:type="pct"/>
          </w:tcPr>
          <w:p w14:paraId="6177E6C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292" w:type="pct"/>
          </w:tcPr>
          <w:p w14:paraId="73B00F2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340" w:type="pct"/>
          </w:tcPr>
          <w:p w14:paraId="5815BA9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3613" w:type="pct"/>
          </w:tcPr>
          <w:p w14:paraId="2270B01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事件营销预期实现效果的介绍</w:t>
            </w:r>
          </w:p>
        </w:tc>
      </w:tr>
      <w:tr w14:paraId="630911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43AB608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32" w:leftChars="0" w:right="92" w:righ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48</w:t>
            </w:r>
          </w:p>
        </w:tc>
        <w:tc>
          <w:tcPr>
            <w:tcW w:w="297" w:type="pct"/>
          </w:tcPr>
          <w:p w14:paraId="6EF5794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292" w:type="pct"/>
          </w:tcPr>
          <w:p w14:paraId="2CD5037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340" w:type="pct"/>
          </w:tcPr>
          <w:p w14:paraId="3D441DE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</w:t>
            </w:r>
          </w:p>
        </w:tc>
        <w:tc>
          <w:tcPr>
            <w:tcW w:w="3613" w:type="pct"/>
          </w:tcPr>
          <w:p w14:paraId="15BA610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事件营销内容制作的流程介绍</w:t>
            </w:r>
          </w:p>
        </w:tc>
      </w:tr>
      <w:tr w14:paraId="76C1A9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4327A4A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32" w:leftChars="0" w:right="92" w:righ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49</w:t>
            </w:r>
          </w:p>
        </w:tc>
        <w:tc>
          <w:tcPr>
            <w:tcW w:w="297" w:type="pct"/>
          </w:tcPr>
          <w:p w14:paraId="6F65025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292" w:type="pct"/>
          </w:tcPr>
          <w:p w14:paraId="4F28BA1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40" w:type="pct"/>
          </w:tcPr>
          <w:p w14:paraId="3C37C4A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6</w:t>
            </w:r>
          </w:p>
        </w:tc>
        <w:tc>
          <w:tcPr>
            <w:tcW w:w="3613" w:type="pct"/>
          </w:tcPr>
          <w:p w14:paraId="3BC7BD1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事件营销推广遵循的三个步骤</w:t>
            </w:r>
          </w:p>
        </w:tc>
      </w:tr>
      <w:tr w14:paraId="752608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78E0EB3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32" w:leftChars="0" w:right="92" w:righ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50</w:t>
            </w:r>
          </w:p>
        </w:tc>
        <w:tc>
          <w:tcPr>
            <w:tcW w:w="297" w:type="pct"/>
          </w:tcPr>
          <w:p w14:paraId="78E0B8D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292" w:type="pct"/>
          </w:tcPr>
          <w:p w14:paraId="3C1FBEF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40" w:type="pct"/>
          </w:tcPr>
          <w:p w14:paraId="0860B77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7</w:t>
            </w:r>
          </w:p>
        </w:tc>
        <w:tc>
          <w:tcPr>
            <w:tcW w:w="3613" w:type="pct"/>
          </w:tcPr>
          <w:p w14:paraId="3B3E0A3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事件营销项目执行的关键步骤</w:t>
            </w:r>
          </w:p>
        </w:tc>
      </w:tr>
      <w:tr w14:paraId="153228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37D31EE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32" w:leftChars="0" w:right="92" w:righ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51</w:t>
            </w:r>
          </w:p>
        </w:tc>
        <w:tc>
          <w:tcPr>
            <w:tcW w:w="297" w:type="pct"/>
          </w:tcPr>
          <w:p w14:paraId="05A5D41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292" w:type="pct"/>
          </w:tcPr>
          <w:p w14:paraId="047C01D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40" w:type="pct"/>
          </w:tcPr>
          <w:p w14:paraId="5542990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8</w:t>
            </w:r>
          </w:p>
        </w:tc>
        <w:tc>
          <w:tcPr>
            <w:tcW w:w="3613" w:type="pct"/>
          </w:tcPr>
          <w:p w14:paraId="25E07EE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事件营销成功的要素</w:t>
            </w:r>
          </w:p>
        </w:tc>
      </w:tr>
      <w:tr w14:paraId="793F33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</w:tcPr>
          <w:p w14:paraId="4B9067F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32" w:right="92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</w:p>
        </w:tc>
        <w:tc>
          <w:tcPr>
            <w:tcW w:w="297" w:type="pct"/>
          </w:tcPr>
          <w:p w14:paraId="3BA9403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292" w:type="pct"/>
          </w:tcPr>
          <w:p w14:paraId="250A16E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340" w:type="pct"/>
          </w:tcPr>
          <w:p w14:paraId="760E211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613" w:type="pct"/>
          </w:tcPr>
          <w:p w14:paraId="180FB62C">
            <w:pPr>
              <w:pageBreakBefore w:val="0"/>
              <w:widowControl/>
              <w:shd w:val="clear"/>
              <w:tabs>
                <w:tab w:val="left" w:pos="154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8"/>
                <w:szCs w:val="28"/>
                <w:lang w:eastAsia="zh-CN"/>
              </w:rPr>
              <w:t>新媒体</w:t>
            </w:r>
            <w:r>
              <w:rPr>
                <w:rFonts w:hint="eastAsia" w:ascii="宋体" w:hAnsi="宋体" w:eastAsia="宋体" w:cs="宋体"/>
                <w:b/>
                <w:kern w:val="2"/>
                <w:sz w:val="28"/>
                <w:szCs w:val="28"/>
              </w:rPr>
              <w:t>互动营销策划方法</w:t>
            </w:r>
          </w:p>
        </w:tc>
      </w:tr>
      <w:tr w14:paraId="4F3C3E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4D15102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32" w:leftChars="0" w:right="92" w:righ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52</w:t>
            </w:r>
          </w:p>
        </w:tc>
        <w:tc>
          <w:tcPr>
            <w:tcW w:w="297" w:type="pct"/>
          </w:tcPr>
          <w:p w14:paraId="0D59015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292" w:type="pct"/>
          </w:tcPr>
          <w:p w14:paraId="7B884F5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340" w:type="pct"/>
          </w:tcPr>
          <w:p w14:paraId="2941CB5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613" w:type="pct"/>
          </w:tcPr>
          <w:p w14:paraId="1537DB6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新媒体互动活动营销策划的概念</w:t>
            </w:r>
          </w:p>
        </w:tc>
      </w:tr>
      <w:tr w14:paraId="28E014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3AA991B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32" w:leftChars="0" w:right="92" w:righ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53</w:t>
            </w:r>
          </w:p>
        </w:tc>
        <w:tc>
          <w:tcPr>
            <w:tcW w:w="297" w:type="pct"/>
          </w:tcPr>
          <w:p w14:paraId="5AC0DB6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292" w:type="pct"/>
          </w:tcPr>
          <w:p w14:paraId="1945FAD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340" w:type="pct"/>
          </w:tcPr>
          <w:p w14:paraId="32D7AF8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3613" w:type="pct"/>
          </w:tcPr>
          <w:p w14:paraId="52DB053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互动活动策划的形式介绍</w:t>
            </w:r>
          </w:p>
        </w:tc>
      </w:tr>
      <w:tr w14:paraId="61116A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17BA1D8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32" w:leftChars="0" w:right="92" w:righ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54</w:t>
            </w:r>
          </w:p>
        </w:tc>
        <w:tc>
          <w:tcPr>
            <w:tcW w:w="297" w:type="pct"/>
          </w:tcPr>
          <w:p w14:paraId="0D940BE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292" w:type="pct"/>
          </w:tcPr>
          <w:p w14:paraId="65E17F9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340" w:type="pct"/>
          </w:tcPr>
          <w:p w14:paraId="3D3D9B0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613" w:type="pct"/>
          </w:tcPr>
          <w:p w14:paraId="7B5CFD1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互动活动适用的平台</w:t>
            </w:r>
          </w:p>
        </w:tc>
      </w:tr>
      <w:tr w14:paraId="13609C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5F3B3DF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32" w:leftChars="0" w:right="92" w:righ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55</w:t>
            </w:r>
          </w:p>
        </w:tc>
        <w:tc>
          <w:tcPr>
            <w:tcW w:w="297" w:type="pct"/>
          </w:tcPr>
          <w:p w14:paraId="07A80AB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292" w:type="pct"/>
          </w:tcPr>
          <w:p w14:paraId="15F3AD5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340" w:type="pct"/>
          </w:tcPr>
          <w:p w14:paraId="32875EB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3613" w:type="pct"/>
          </w:tcPr>
          <w:p w14:paraId="2FC061A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新媒体互动营销策划的步骤</w:t>
            </w:r>
          </w:p>
        </w:tc>
      </w:tr>
      <w:tr w14:paraId="78AFBE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</w:tcPr>
          <w:p w14:paraId="55D9939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20" w:right="109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97" w:type="pct"/>
          </w:tcPr>
          <w:p w14:paraId="0F1A263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2</w:t>
            </w:r>
          </w:p>
        </w:tc>
        <w:tc>
          <w:tcPr>
            <w:tcW w:w="292" w:type="pct"/>
          </w:tcPr>
          <w:p w14:paraId="357756F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62D5881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613" w:type="pct"/>
          </w:tcPr>
          <w:p w14:paraId="72A6E680">
            <w:pPr>
              <w:pageBreakBefore w:val="0"/>
              <w:widowControl/>
              <w:shd w:val="clear"/>
              <w:tabs>
                <w:tab w:val="left" w:pos="154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textAlignment w:val="auto"/>
              <w:rPr>
                <w:rFonts w:hint="eastAsia" w:ascii="宋体" w:hAnsi="宋体" w:eastAsia="宋体" w:cs="宋体"/>
                <w:b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8"/>
                <w:szCs w:val="28"/>
                <w:lang w:eastAsia="zh-CN"/>
              </w:rPr>
              <w:t>新媒体</w:t>
            </w:r>
            <w:r>
              <w:rPr>
                <w:rFonts w:hint="eastAsia" w:ascii="宋体" w:hAnsi="宋体" w:eastAsia="宋体" w:cs="宋体"/>
                <w:b/>
                <w:kern w:val="2"/>
                <w:sz w:val="28"/>
                <w:szCs w:val="28"/>
              </w:rPr>
              <w:t>社群营销策划方法</w:t>
            </w:r>
          </w:p>
        </w:tc>
      </w:tr>
      <w:tr w14:paraId="717A94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65CF562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32" w:leftChars="0" w:right="92" w:righ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56</w:t>
            </w:r>
          </w:p>
        </w:tc>
        <w:tc>
          <w:tcPr>
            <w:tcW w:w="297" w:type="pct"/>
          </w:tcPr>
          <w:p w14:paraId="5BF1567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292" w:type="pct"/>
          </w:tcPr>
          <w:p w14:paraId="49D8FB5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1DDCFB2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613" w:type="pct"/>
          </w:tcPr>
          <w:p w14:paraId="6CE2215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社群的概念</w:t>
            </w:r>
          </w:p>
        </w:tc>
      </w:tr>
      <w:tr w14:paraId="36854C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44BE437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32" w:leftChars="0" w:right="92" w:righ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57</w:t>
            </w:r>
          </w:p>
        </w:tc>
        <w:tc>
          <w:tcPr>
            <w:tcW w:w="297" w:type="pct"/>
          </w:tcPr>
          <w:p w14:paraId="59C4365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292" w:type="pct"/>
          </w:tcPr>
          <w:p w14:paraId="5DCC425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7353941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3613" w:type="pct"/>
          </w:tcPr>
          <w:p w14:paraId="2EF8B59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社群营销的概念</w:t>
            </w:r>
          </w:p>
        </w:tc>
      </w:tr>
      <w:tr w14:paraId="0ADE27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6BD7975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32" w:leftChars="0" w:right="92" w:righ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58</w:t>
            </w:r>
          </w:p>
        </w:tc>
        <w:tc>
          <w:tcPr>
            <w:tcW w:w="297" w:type="pct"/>
          </w:tcPr>
          <w:p w14:paraId="779D825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292" w:type="pct"/>
          </w:tcPr>
          <w:p w14:paraId="791358E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3FD5620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613" w:type="pct"/>
          </w:tcPr>
          <w:p w14:paraId="55E9898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社群构成的关键因素</w:t>
            </w:r>
          </w:p>
        </w:tc>
      </w:tr>
      <w:tr w14:paraId="64A010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</w:tcPr>
          <w:p w14:paraId="2304450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59</w:t>
            </w:r>
          </w:p>
        </w:tc>
        <w:tc>
          <w:tcPr>
            <w:tcW w:w="297" w:type="pct"/>
          </w:tcPr>
          <w:p w14:paraId="6A6BD54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292" w:type="pct"/>
          </w:tcPr>
          <w:p w14:paraId="4767866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37A9C04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3613" w:type="pct"/>
          </w:tcPr>
          <w:p w14:paraId="18E46DC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社群运营的价值要素</w:t>
            </w:r>
          </w:p>
        </w:tc>
      </w:tr>
      <w:tr w14:paraId="387129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579A8AE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60</w:t>
            </w:r>
          </w:p>
        </w:tc>
        <w:tc>
          <w:tcPr>
            <w:tcW w:w="297" w:type="pct"/>
          </w:tcPr>
          <w:p w14:paraId="1DAE508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292" w:type="pct"/>
          </w:tcPr>
          <w:p w14:paraId="41DCA13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01C20FE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5</w:t>
            </w:r>
          </w:p>
        </w:tc>
        <w:tc>
          <w:tcPr>
            <w:tcW w:w="3613" w:type="pct"/>
          </w:tcPr>
          <w:p w14:paraId="086E18E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社群营销运营的关键要点</w:t>
            </w:r>
          </w:p>
        </w:tc>
      </w:tr>
      <w:tr w14:paraId="05E9A1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4499C96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61</w:t>
            </w:r>
          </w:p>
        </w:tc>
        <w:tc>
          <w:tcPr>
            <w:tcW w:w="297" w:type="pct"/>
          </w:tcPr>
          <w:p w14:paraId="3C6A963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292" w:type="pct"/>
          </w:tcPr>
          <w:p w14:paraId="3B37F08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5FFA294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6</w:t>
            </w:r>
          </w:p>
        </w:tc>
        <w:tc>
          <w:tcPr>
            <w:tcW w:w="3613" w:type="pct"/>
          </w:tcPr>
          <w:p w14:paraId="3463240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社群营销策划的步骤</w:t>
            </w:r>
          </w:p>
        </w:tc>
      </w:tr>
      <w:tr w14:paraId="06E935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456" w:type="pct"/>
          </w:tcPr>
          <w:p w14:paraId="0B84F17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</w:p>
        </w:tc>
        <w:tc>
          <w:tcPr>
            <w:tcW w:w="297" w:type="pct"/>
          </w:tcPr>
          <w:p w14:paraId="688A95C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292" w:type="pct"/>
          </w:tcPr>
          <w:p w14:paraId="13F3104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340" w:type="pct"/>
          </w:tcPr>
          <w:p w14:paraId="2261486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</w:p>
        </w:tc>
        <w:tc>
          <w:tcPr>
            <w:tcW w:w="3613" w:type="pct"/>
          </w:tcPr>
          <w:p w14:paraId="1EF369E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8"/>
                <w:szCs w:val="28"/>
              </w:rPr>
              <w:t>新媒体营销方案撰写与展示</w:t>
            </w:r>
          </w:p>
        </w:tc>
      </w:tr>
      <w:tr w14:paraId="47496E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</w:tcPr>
          <w:p w14:paraId="6CFB254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62</w:t>
            </w:r>
          </w:p>
        </w:tc>
        <w:tc>
          <w:tcPr>
            <w:tcW w:w="297" w:type="pct"/>
          </w:tcPr>
          <w:p w14:paraId="6CFBDC2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</w:p>
        </w:tc>
        <w:tc>
          <w:tcPr>
            <w:tcW w:w="292" w:type="pct"/>
          </w:tcPr>
          <w:p w14:paraId="00E6E02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</w:p>
        </w:tc>
        <w:tc>
          <w:tcPr>
            <w:tcW w:w="340" w:type="pct"/>
          </w:tcPr>
          <w:p w14:paraId="097083F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</w:p>
        </w:tc>
        <w:tc>
          <w:tcPr>
            <w:tcW w:w="3613" w:type="pct"/>
          </w:tcPr>
          <w:p w14:paraId="544834F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营销策划方案撰写框架</w:t>
            </w:r>
          </w:p>
        </w:tc>
      </w:tr>
      <w:tr w14:paraId="3E7FCA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</w:tcPr>
          <w:p w14:paraId="3A617D8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63</w:t>
            </w:r>
          </w:p>
        </w:tc>
        <w:tc>
          <w:tcPr>
            <w:tcW w:w="297" w:type="pct"/>
          </w:tcPr>
          <w:p w14:paraId="05D8928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</w:p>
        </w:tc>
        <w:tc>
          <w:tcPr>
            <w:tcW w:w="292" w:type="pct"/>
          </w:tcPr>
          <w:p w14:paraId="579E240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</w:p>
        </w:tc>
        <w:tc>
          <w:tcPr>
            <w:tcW w:w="340" w:type="pct"/>
          </w:tcPr>
          <w:p w14:paraId="5545BC1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</w:p>
        </w:tc>
        <w:tc>
          <w:tcPr>
            <w:tcW w:w="3613" w:type="pct"/>
          </w:tcPr>
          <w:p w14:paraId="08E8CAC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营销策划方案的展示技巧</w:t>
            </w:r>
          </w:p>
        </w:tc>
      </w:tr>
      <w:tr w14:paraId="7DE43A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</w:tcPr>
          <w:p w14:paraId="585BE2A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97" w:type="pct"/>
          </w:tcPr>
          <w:p w14:paraId="3AE6CE2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027F3AB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0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340" w:type="pct"/>
          </w:tcPr>
          <w:p w14:paraId="6A8C64C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3613" w:type="pct"/>
          </w:tcPr>
          <w:p w14:paraId="7A1EB40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8"/>
                <w:szCs w:val="28"/>
              </w:rPr>
              <w:t>新媒体平台搭建</w:t>
            </w:r>
          </w:p>
        </w:tc>
      </w:tr>
      <w:tr w14:paraId="3162A1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7B805D9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32" w:leftChars="0" w:right="92" w:righ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64</w:t>
            </w:r>
          </w:p>
        </w:tc>
        <w:tc>
          <w:tcPr>
            <w:tcW w:w="297" w:type="pct"/>
          </w:tcPr>
          <w:p w14:paraId="768BA78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7222E97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0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340" w:type="pct"/>
          </w:tcPr>
          <w:p w14:paraId="24E5835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3613" w:type="pct"/>
          </w:tcPr>
          <w:p w14:paraId="79FC5C1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8"/>
                <w:szCs w:val="28"/>
              </w:rPr>
              <w:t>微信公众号的认识与运营</w:t>
            </w:r>
          </w:p>
        </w:tc>
      </w:tr>
      <w:tr w14:paraId="3CD825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7D7E92C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32" w:leftChars="0" w:right="92" w:righ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65</w:t>
            </w:r>
          </w:p>
        </w:tc>
        <w:tc>
          <w:tcPr>
            <w:tcW w:w="297" w:type="pct"/>
          </w:tcPr>
          <w:p w14:paraId="16DCC18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4F0BB53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40" w:type="pct"/>
          </w:tcPr>
          <w:p w14:paraId="1191E7C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613" w:type="pct"/>
          </w:tcPr>
          <w:p w14:paraId="3B54F0A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微信公众号的介绍</w:t>
            </w:r>
          </w:p>
        </w:tc>
      </w:tr>
      <w:tr w14:paraId="5A3C3C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4B79110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32" w:leftChars="0" w:right="92" w:righ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66</w:t>
            </w:r>
          </w:p>
        </w:tc>
        <w:tc>
          <w:tcPr>
            <w:tcW w:w="297" w:type="pct"/>
          </w:tcPr>
          <w:p w14:paraId="117A425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11B89A1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40" w:type="pct"/>
          </w:tcPr>
          <w:p w14:paraId="7F0C30F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3613" w:type="pct"/>
          </w:tcPr>
          <w:p w14:paraId="5F5B398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微信公众号的类型</w:t>
            </w:r>
          </w:p>
        </w:tc>
      </w:tr>
      <w:tr w14:paraId="540ED3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3342E29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32" w:leftChars="0" w:right="92" w:righ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67</w:t>
            </w:r>
          </w:p>
        </w:tc>
        <w:tc>
          <w:tcPr>
            <w:tcW w:w="297" w:type="pct"/>
          </w:tcPr>
          <w:p w14:paraId="6289608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5788E81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40" w:type="pct"/>
          </w:tcPr>
          <w:p w14:paraId="38D702A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613" w:type="pct"/>
          </w:tcPr>
          <w:p w14:paraId="38FF2D4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微信公众号的作用</w:t>
            </w:r>
          </w:p>
        </w:tc>
      </w:tr>
      <w:tr w14:paraId="212131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67D47E7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68</w:t>
            </w:r>
          </w:p>
        </w:tc>
        <w:tc>
          <w:tcPr>
            <w:tcW w:w="297" w:type="pct"/>
          </w:tcPr>
          <w:p w14:paraId="471AA5D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3631202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40" w:type="pct"/>
          </w:tcPr>
          <w:p w14:paraId="600CE48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3613" w:type="pct"/>
          </w:tcPr>
          <w:p w14:paraId="1CD8430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个人与企业微信公众号的区别</w:t>
            </w:r>
          </w:p>
        </w:tc>
      </w:tr>
      <w:tr w14:paraId="4BD0C4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2CF90FB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69</w:t>
            </w:r>
          </w:p>
        </w:tc>
        <w:tc>
          <w:tcPr>
            <w:tcW w:w="297" w:type="pct"/>
          </w:tcPr>
          <w:p w14:paraId="3484193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544AAD7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40" w:type="pct"/>
          </w:tcPr>
          <w:p w14:paraId="744CD73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5</w:t>
            </w:r>
          </w:p>
        </w:tc>
        <w:tc>
          <w:tcPr>
            <w:tcW w:w="3613" w:type="pct"/>
          </w:tcPr>
          <w:p w14:paraId="0D3C700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微信公众号运营的要素</w:t>
            </w:r>
          </w:p>
        </w:tc>
      </w:tr>
      <w:tr w14:paraId="3FBEE0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4FE9984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70</w:t>
            </w:r>
          </w:p>
        </w:tc>
        <w:tc>
          <w:tcPr>
            <w:tcW w:w="297" w:type="pct"/>
          </w:tcPr>
          <w:p w14:paraId="5092156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37F9FEB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40" w:type="pct"/>
          </w:tcPr>
          <w:p w14:paraId="13A060E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6</w:t>
            </w:r>
          </w:p>
        </w:tc>
        <w:tc>
          <w:tcPr>
            <w:tcW w:w="3613" w:type="pct"/>
          </w:tcPr>
          <w:p w14:paraId="79B914B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微信公众号运营的注意事项</w:t>
            </w:r>
          </w:p>
        </w:tc>
      </w:tr>
      <w:tr w14:paraId="172649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0AFEE05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71</w:t>
            </w:r>
          </w:p>
        </w:tc>
        <w:tc>
          <w:tcPr>
            <w:tcW w:w="297" w:type="pct"/>
          </w:tcPr>
          <w:p w14:paraId="545D69B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698A8D6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40" w:type="pct"/>
          </w:tcPr>
          <w:p w14:paraId="4E08D77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7</w:t>
            </w:r>
          </w:p>
        </w:tc>
        <w:tc>
          <w:tcPr>
            <w:tcW w:w="3613" w:type="pct"/>
          </w:tcPr>
          <w:p w14:paraId="522E514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微信公众号后台管理的认识</w:t>
            </w:r>
          </w:p>
        </w:tc>
      </w:tr>
      <w:tr w14:paraId="5A88F5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6971C20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72</w:t>
            </w:r>
          </w:p>
        </w:tc>
        <w:tc>
          <w:tcPr>
            <w:tcW w:w="297" w:type="pct"/>
          </w:tcPr>
          <w:p w14:paraId="7C9FF95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0851EC4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40" w:type="pct"/>
          </w:tcPr>
          <w:p w14:paraId="5C408E2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8</w:t>
            </w:r>
          </w:p>
        </w:tc>
        <w:tc>
          <w:tcPr>
            <w:tcW w:w="3613" w:type="pct"/>
          </w:tcPr>
          <w:p w14:paraId="67D16CD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自动回复作用</w:t>
            </w:r>
          </w:p>
        </w:tc>
      </w:tr>
      <w:tr w14:paraId="1FB005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3174E4A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73</w:t>
            </w:r>
          </w:p>
        </w:tc>
        <w:tc>
          <w:tcPr>
            <w:tcW w:w="297" w:type="pct"/>
          </w:tcPr>
          <w:p w14:paraId="7B78C0B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1C6D566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40" w:type="pct"/>
          </w:tcPr>
          <w:p w14:paraId="091534C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9</w:t>
            </w:r>
          </w:p>
        </w:tc>
        <w:tc>
          <w:tcPr>
            <w:tcW w:w="3613" w:type="pct"/>
          </w:tcPr>
          <w:p w14:paraId="270FC3F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自定义菜单作用</w:t>
            </w:r>
          </w:p>
        </w:tc>
      </w:tr>
      <w:tr w14:paraId="5BEA52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46B1ECF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74</w:t>
            </w:r>
          </w:p>
        </w:tc>
        <w:tc>
          <w:tcPr>
            <w:tcW w:w="297" w:type="pct"/>
          </w:tcPr>
          <w:p w14:paraId="5009EB0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2F7D8AB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40" w:type="pct"/>
          </w:tcPr>
          <w:p w14:paraId="774104E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10</w:t>
            </w:r>
          </w:p>
        </w:tc>
        <w:tc>
          <w:tcPr>
            <w:tcW w:w="3613" w:type="pct"/>
          </w:tcPr>
          <w:p w14:paraId="7969BE1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投票管理介绍</w:t>
            </w:r>
          </w:p>
        </w:tc>
      </w:tr>
      <w:tr w14:paraId="482E9E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2B82632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75</w:t>
            </w:r>
          </w:p>
        </w:tc>
        <w:tc>
          <w:tcPr>
            <w:tcW w:w="297" w:type="pct"/>
          </w:tcPr>
          <w:p w14:paraId="27049EA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7184D74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40" w:type="pct"/>
          </w:tcPr>
          <w:p w14:paraId="61BEFB8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11</w:t>
            </w:r>
          </w:p>
        </w:tc>
        <w:tc>
          <w:tcPr>
            <w:tcW w:w="3613" w:type="pct"/>
          </w:tcPr>
          <w:p w14:paraId="70F1A3B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页面模板介绍</w:t>
            </w:r>
          </w:p>
        </w:tc>
      </w:tr>
      <w:tr w14:paraId="77C179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36962F9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76</w:t>
            </w:r>
          </w:p>
        </w:tc>
        <w:tc>
          <w:tcPr>
            <w:tcW w:w="297" w:type="pct"/>
          </w:tcPr>
          <w:p w14:paraId="0EDF224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33D4F00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40" w:type="pct"/>
          </w:tcPr>
          <w:p w14:paraId="3248910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12</w:t>
            </w:r>
          </w:p>
        </w:tc>
        <w:tc>
          <w:tcPr>
            <w:tcW w:w="3613" w:type="pct"/>
          </w:tcPr>
          <w:p w14:paraId="0656209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赞赏功能介绍</w:t>
            </w:r>
          </w:p>
        </w:tc>
      </w:tr>
      <w:tr w14:paraId="299D15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2933C1A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77</w:t>
            </w:r>
          </w:p>
        </w:tc>
        <w:tc>
          <w:tcPr>
            <w:tcW w:w="297" w:type="pct"/>
          </w:tcPr>
          <w:p w14:paraId="0049C3D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71B8C6C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40" w:type="pct"/>
          </w:tcPr>
          <w:p w14:paraId="304E0C6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13</w:t>
            </w:r>
          </w:p>
        </w:tc>
        <w:tc>
          <w:tcPr>
            <w:tcW w:w="3613" w:type="pct"/>
          </w:tcPr>
          <w:p w14:paraId="7A121CB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企业微信介绍</w:t>
            </w:r>
          </w:p>
        </w:tc>
      </w:tr>
      <w:tr w14:paraId="297076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20BBB48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78</w:t>
            </w:r>
          </w:p>
        </w:tc>
        <w:tc>
          <w:tcPr>
            <w:tcW w:w="297" w:type="pct"/>
          </w:tcPr>
          <w:p w14:paraId="4039B19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6392055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40" w:type="pct"/>
          </w:tcPr>
          <w:p w14:paraId="6E9F367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14</w:t>
            </w:r>
          </w:p>
        </w:tc>
        <w:tc>
          <w:tcPr>
            <w:tcW w:w="3613" w:type="pct"/>
          </w:tcPr>
          <w:p w14:paraId="7A6733F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素材管理介绍</w:t>
            </w:r>
          </w:p>
        </w:tc>
      </w:tr>
      <w:tr w14:paraId="36AFB3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550887E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79</w:t>
            </w:r>
          </w:p>
        </w:tc>
        <w:tc>
          <w:tcPr>
            <w:tcW w:w="297" w:type="pct"/>
          </w:tcPr>
          <w:p w14:paraId="4198538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2B6CC60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40" w:type="pct"/>
          </w:tcPr>
          <w:p w14:paraId="057A852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15</w:t>
            </w:r>
          </w:p>
        </w:tc>
        <w:tc>
          <w:tcPr>
            <w:tcW w:w="3613" w:type="pct"/>
          </w:tcPr>
          <w:p w14:paraId="61F0C5F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广告主概念</w:t>
            </w:r>
          </w:p>
        </w:tc>
      </w:tr>
      <w:tr w14:paraId="3801EC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7F96872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80</w:t>
            </w:r>
          </w:p>
        </w:tc>
        <w:tc>
          <w:tcPr>
            <w:tcW w:w="297" w:type="pct"/>
          </w:tcPr>
          <w:p w14:paraId="5AF5C50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025D372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40" w:type="pct"/>
          </w:tcPr>
          <w:p w14:paraId="47D962C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16</w:t>
            </w:r>
          </w:p>
        </w:tc>
        <w:tc>
          <w:tcPr>
            <w:tcW w:w="3613" w:type="pct"/>
          </w:tcPr>
          <w:p w14:paraId="3A2803E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媒体主概念</w:t>
            </w:r>
          </w:p>
        </w:tc>
      </w:tr>
      <w:tr w14:paraId="2128BA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0C9B5DE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81</w:t>
            </w:r>
          </w:p>
        </w:tc>
        <w:tc>
          <w:tcPr>
            <w:tcW w:w="297" w:type="pct"/>
          </w:tcPr>
          <w:p w14:paraId="7A74785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28B4E9A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40" w:type="pct"/>
          </w:tcPr>
          <w:p w14:paraId="1808097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17</w:t>
            </w:r>
          </w:p>
        </w:tc>
        <w:tc>
          <w:tcPr>
            <w:tcW w:w="3613" w:type="pct"/>
          </w:tcPr>
          <w:p w14:paraId="1E32C27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返佣推广介绍</w:t>
            </w:r>
          </w:p>
        </w:tc>
      </w:tr>
      <w:tr w14:paraId="5E2AF3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070CD89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82</w:t>
            </w:r>
          </w:p>
        </w:tc>
        <w:tc>
          <w:tcPr>
            <w:tcW w:w="297" w:type="pct"/>
          </w:tcPr>
          <w:p w14:paraId="3288442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1B6B68F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40" w:type="pct"/>
          </w:tcPr>
          <w:p w14:paraId="46308BD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18</w:t>
            </w:r>
          </w:p>
        </w:tc>
        <w:tc>
          <w:tcPr>
            <w:tcW w:w="3613" w:type="pct"/>
          </w:tcPr>
          <w:p w14:paraId="1B06847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公众号设置了解</w:t>
            </w:r>
          </w:p>
        </w:tc>
      </w:tr>
      <w:tr w14:paraId="3F876E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086F4E7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83</w:t>
            </w:r>
          </w:p>
        </w:tc>
        <w:tc>
          <w:tcPr>
            <w:tcW w:w="297" w:type="pct"/>
          </w:tcPr>
          <w:p w14:paraId="2E898CB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1092B73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40" w:type="pct"/>
          </w:tcPr>
          <w:p w14:paraId="4857624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19</w:t>
            </w:r>
          </w:p>
        </w:tc>
        <w:tc>
          <w:tcPr>
            <w:tcW w:w="3613" w:type="pct"/>
          </w:tcPr>
          <w:p w14:paraId="500E41D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人员设置了解</w:t>
            </w:r>
          </w:p>
        </w:tc>
      </w:tr>
      <w:tr w14:paraId="612771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140292A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84</w:t>
            </w:r>
          </w:p>
        </w:tc>
        <w:tc>
          <w:tcPr>
            <w:tcW w:w="297" w:type="pct"/>
          </w:tcPr>
          <w:p w14:paraId="56B52DC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4C563B7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40" w:type="pct"/>
          </w:tcPr>
          <w:p w14:paraId="4F4CE07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20</w:t>
            </w:r>
          </w:p>
        </w:tc>
        <w:tc>
          <w:tcPr>
            <w:tcW w:w="3613" w:type="pct"/>
          </w:tcPr>
          <w:p w14:paraId="2B71FE8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微信认证介绍</w:t>
            </w:r>
          </w:p>
        </w:tc>
      </w:tr>
      <w:tr w14:paraId="3AC9BE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3569473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85</w:t>
            </w:r>
          </w:p>
        </w:tc>
        <w:tc>
          <w:tcPr>
            <w:tcW w:w="297" w:type="pct"/>
          </w:tcPr>
          <w:p w14:paraId="4703F8E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3896BB9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40" w:type="pct"/>
          </w:tcPr>
          <w:p w14:paraId="7CF57A0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21</w:t>
            </w:r>
          </w:p>
        </w:tc>
        <w:tc>
          <w:tcPr>
            <w:tcW w:w="3613" w:type="pct"/>
          </w:tcPr>
          <w:p w14:paraId="099EC5C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软文的排版技巧</w:t>
            </w:r>
          </w:p>
        </w:tc>
      </w:tr>
      <w:tr w14:paraId="7AF219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6918874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86</w:t>
            </w:r>
          </w:p>
        </w:tc>
        <w:tc>
          <w:tcPr>
            <w:tcW w:w="297" w:type="pct"/>
          </w:tcPr>
          <w:p w14:paraId="468EEF2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67F72DE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40" w:type="pct"/>
          </w:tcPr>
          <w:p w14:paraId="1FDF133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22</w:t>
            </w:r>
          </w:p>
        </w:tc>
        <w:tc>
          <w:tcPr>
            <w:tcW w:w="3613" w:type="pct"/>
          </w:tcPr>
          <w:p w14:paraId="586BD38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公众号软文内容发布步骤</w:t>
            </w:r>
          </w:p>
        </w:tc>
      </w:tr>
      <w:tr w14:paraId="56C809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</w:tcPr>
          <w:p w14:paraId="53B6C92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97" w:type="pct"/>
          </w:tcPr>
          <w:p w14:paraId="5F63C26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763A439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0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340" w:type="pct"/>
          </w:tcPr>
          <w:p w14:paraId="093DB24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3613" w:type="pct"/>
          </w:tcPr>
          <w:p w14:paraId="4C9C927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8"/>
                <w:szCs w:val="28"/>
              </w:rPr>
              <w:t>微博平台的认识与运营</w:t>
            </w:r>
          </w:p>
        </w:tc>
      </w:tr>
      <w:tr w14:paraId="46197F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3952CD5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87</w:t>
            </w:r>
          </w:p>
        </w:tc>
        <w:tc>
          <w:tcPr>
            <w:tcW w:w="297" w:type="pct"/>
          </w:tcPr>
          <w:p w14:paraId="36B30EA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5AE9F89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340" w:type="pct"/>
          </w:tcPr>
          <w:p w14:paraId="32E2FA6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613" w:type="pct"/>
          </w:tcPr>
          <w:p w14:paraId="7CD4A8C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微博平台的认识了解</w:t>
            </w:r>
          </w:p>
        </w:tc>
      </w:tr>
      <w:tr w14:paraId="191ED5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70CE775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88</w:t>
            </w:r>
          </w:p>
        </w:tc>
        <w:tc>
          <w:tcPr>
            <w:tcW w:w="297" w:type="pct"/>
          </w:tcPr>
          <w:p w14:paraId="464E394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5CFC8B5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340" w:type="pct"/>
          </w:tcPr>
          <w:p w14:paraId="3FE2C4A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3613" w:type="pct"/>
          </w:tcPr>
          <w:p w14:paraId="3989624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微博的发展历程</w:t>
            </w:r>
          </w:p>
        </w:tc>
      </w:tr>
      <w:tr w14:paraId="6060AA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487EDB3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89</w:t>
            </w:r>
          </w:p>
        </w:tc>
        <w:tc>
          <w:tcPr>
            <w:tcW w:w="297" w:type="pct"/>
          </w:tcPr>
          <w:p w14:paraId="20ABAB5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203B05C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340" w:type="pct"/>
          </w:tcPr>
          <w:p w14:paraId="5D5B31C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613" w:type="pct"/>
          </w:tcPr>
          <w:p w14:paraId="1F9798E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微博的传播特征</w:t>
            </w:r>
          </w:p>
        </w:tc>
      </w:tr>
      <w:tr w14:paraId="48B042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75CA3C4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90</w:t>
            </w:r>
          </w:p>
        </w:tc>
        <w:tc>
          <w:tcPr>
            <w:tcW w:w="297" w:type="pct"/>
          </w:tcPr>
          <w:p w14:paraId="75639D0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5AA5ABE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340" w:type="pct"/>
          </w:tcPr>
          <w:p w14:paraId="1ECF828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3613" w:type="pct"/>
          </w:tcPr>
          <w:p w14:paraId="4356733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微博账号种类的介绍</w:t>
            </w:r>
          </w:p>
        </w:tc>
      </w:tr>
      <w:tr w14:paraId="2F9AEC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5873257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91</w:t>
            </w:r>
          </w:p>
        </w:tc>
        <w:tc>
          <w:tcPr>
            <w:tcW w:w="297" w:type="pct"/>
          </w:tcPr>
          <w:p w14:paraId="72DBB81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6411B43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340" w:type="pct"/>
          </w:tcPr>
          <w:p w14:paraId="15F7005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5</w:t>
            </w:r>
          </w:p>
        </w:tc>
        <w:tc>
          <w:tcPr>
            <w:tcW w:w="3613" w:type="pct"/>
          </w:tcPr>
          <w:p w14:paraId="0208C99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个人微博的介绍</w:t>
            </w:r>
          </w:p>
        </w:tc>
      </w:tr>
      <w:tr w14:paraId="7665BA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5661523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92</w:t>
            </w:r>
          </w:p>
        </w:tc>
        <w:tc>
          <w:tcPr>
            <w:tcW w:w="297" w:type="pct"/>
          </w:tcPr>
          <w:p w14:paraId="401140D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251EDF5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340" w:type="pct"/>
          </w:tcPr>
          <w:p w14:paraId="1E00C8F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6</w:t>
            </w:r>
          </w:p>
        </w:tc>
        <w:tc>
          <w:tcPr>
            <w:tcW w:w="3613" w:type="pct"/>
          </w:tcPr>
          <w:p w14:paraId="5BCFA82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企业微博的介绍</w:t>
            </w:r>
          </w:p>
        </w:tc>
      </w:tr>
      <w:tr w14:paraId="63190A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18D123B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93</w:t>
            </w:r>
          </w:p>
        </w:tc>
        <w:tc>
          <w:tcPr>
            <w:tcW w:w="297" w:type="pct"/>
          </w:tcPr>
          <w:p w14:paraId="61B1551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008D964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340" w:type="pct"/>
          </w:tcPr>
          <w:p w14:paraId="7A2DC3B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7</w:t>
            </w:r>
          </w:p>
        </w:tc>
        <w:tc>
          <w:tcPr>
            <w:tcW w:w="3613" w:type="pct"/>
          </w:tcPr>
          <w:p w14:paraId="78C6D31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政务微博的介绍</w:t>
            </w:r>
          </w:p>
        </w:tc>
      </w:tr>
      <w:tr w14:paraId="7FAE58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75969A6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94</w:t>
            </w:r>
          </w:p>
        </w:tc>
        <w:tc>
          <w:tcPr>
            <w:tcW w:w="297" w:type="pct"/>
          </w:tcPr>
          <w:p w14:paraId="37C53F3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7AEA05F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340" w:type="pct"/>
          </w:tcPr>
          <w:p w14:paraId="79D1492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8</w:t>
            </w:r>
          </w:p>
        </w:tc>
        <w:tc>
          <w:tcPr>
            <w:tcW w:w="3613" w:type="pct"/>
          </w:tcPr>
          <w:p w14:paraId="46508C0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校园微博的介绍</w:t>
            </w:r>
          </w:p>
        </w:tc>
      </w:tr>
      <w:tr w14:paraId="12D094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035CF89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95</w:t>
            </w:r>
          </w:p>
        </w:tc>
        <w:tc>
          <w:tcPr>
            <w:tcW w:w="297" w:type="pct"/>
          </w:tcPr>
          <w:p w14:paraId="339F338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564F1B0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340" w:type="pct"/>
          </w:tcPr>
          <w:p w14:paraId="68908AF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9</w:t>
            </w:r>
          </w:p>
        </w:tc>
        <w:tc>
          <w:tcPr>
            <w:tcW w:w="3613" w:type="pct"/>
          </w:tcPr>
          <w:p w14:paraId="21D194E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其他类微博的介绍</w:t>
            </w:r>
          </w:p>
        </w:tc>
      </w:tr>
      <w:tr w14:paraId="2A22DB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4BA02BC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96</w:t>
            </w:r>
          </w:p>
        </w:tc>
        <w:tc>
          <w:tcPr>
            <w:tcW w:w="297" w:type="pct"/>
          </w:tcPr>
          <w:p w14:paraId="3808B08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3F76F87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340" w:type="pct"/>
          </w:tcPr>
          <w:p w14:paraId="6C3013E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10</w:t>
            </w:r>
          </w:p>
        </w:tc>
        <w:tc>
          <w:tcPr>
            <w:tcW w:w="3613" w:type="pct"/>
          </w:tcPr>
          <w:p w14:paraId="059FE2F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微博与微信的异同点</w:t>
            </w:r>
          </w:p>
        </w:tc>
      </w:tr>
      <w:tr w14:paraId="47EA07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593B4A9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97</w:t>
            </w:r>
          </w:p>
        </w:tc>
        <w:tc>
          <w:tcPr>
            <w:tcW w:w="297" w:type="pct"/>
          </w:tcPr>
          <w:p w14:paraId="3BEC600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5BBC58A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340" w:type="pct"/>
          </w:tcPr>
          <w:p w14:paraId="191A6FE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11</w:t>
            </w:r>
          </w:p>
        </w:tc>
        <w:tc>
          <w:tcPr>
            <w:tcW w:w="3613" w:type="pct"/>
          </w:tcPr>
          <w:p w14:paraId="4862281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微博营销推广策略</w:t>
            </w:r>
          </w:p>
        </w:tc>
      </w:tr>
      <w:tr w14:paraId="3D41EC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797BD0F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98</w:t>
            </w:r>
          </w:p>
        </w:tc>
        <w:tc>
          <w:tcPr>
            <w:tcW w:w="297" w:type="pct"/>
          </w:tcPr>
          <w:p w14:paraId="377759D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66999DD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340" w:type="pct"/>
          </w:tcPr>
          <w:p w14:paraId="505B771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12</w:t>
            </w:r>
          </w:p>
        </w:tc>
        <w:tc>
          <w:tcPr>
            <w:tcW w:w="3613" w:type="pct"/>
          </w:tcPr>
          <w:p w14:paraId="2BFE0A0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微博平台个人账号装修</w:t>
            </w:r>
          </w:p>
        </w:tc>
      </w:tr>
      <w:tr w14:paraId="48227C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7EF53F3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99</w:t>
            </w:r>
          </w:p>
        </w:tc>
        <w:tc>
          <w:tcPr>
            <w:tcW w:w="297" w:type="pct"/>
          </w:tcPr>
          <w:p w14:paraId="2716088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475E27B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340" w:type="pct"/>
          </w:tcPr>
          <w:p w14:paraId="56C0F9F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13</w:t>
            </w:r>
          </w:p>
        </w:tc>
        <w:tc>
          <w:tcPr>
            <w:tcW w:w="3613" w:type="pct"/>
          </w:tcPr>
          <w:p w14:paraId="0BCB245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微博平台我的主页介绍</w:t>
            </w:r>
          </w:p>
        </w:tc>
      </w:tr>
      <w:tr w14:paraId="7279BC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70A4184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100</w:t>
            </w:r>
          </w:p>
        </w:tc>
        <w:tc>
          <w:tcPr>
            <w:tcW w:w="297" w:type="pct"/>
          </w:tcPr>
          <w:p w14:paraId="527F251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7EF3DD6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340" w:type="pct"/>
          </w:tcPr>
          <w:p w14:paraId="4E6BFFB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14</w:t>
            </w:r>
          </w:p>
        </w:tc>
        <w:tc>
          <w:tcPr>
            <w:tcW w:w="3613" w:type="pct"/>
          </w:tcPr>
          <w:p w14:paraId="682FC9A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微博后台管理中心介绍</w:t>
            </w:r>
          </w:p>
        </w:tc>
      </w:tr>
      <w:tr w14:paraId="1A5CF1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791DCCC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101</w:t>
            </w:r>
          </w:p>
        </w:tc>
        <w:tc>
          <w:tcPr>
            <w:tcW w:w="297" w:type="pct"/>
          </w:tcPr>
          <w:p w14:paraId="53EC1F0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6495996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340" w:type="pct"/>
          </w:tcPr>
          <w:p w14:paraId="4D132CD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15</w:t>
            </w:r>
          </w:p>
        </w:tc>
        <w:tc>
          <w:tcPr>
            <w:tcW w:w="3613" w:type="pct"/>
          </w:tcPr>
          <w:p w14:paraId="6417FDF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微博个人身份认证的条件</w:t>
            </w:r>
          </w:p>
        </w:tc>
      </w:tr>
      <w:tr w14:paraId="479D4D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0969236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102</w:t>
            </w:r>
          </w:p>
        </w:tc>
        <w:tc>
          <w:tcPr>
            <w:tcW w:w="297" w:type="pct"/>
          </w:tcPr>
          <w:p w14:paraId="092C243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36BB9B5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340" w:type="pct"/>
          </w:tcPr>
          <w:p w14:paraId="07595C7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16</w:t>
            </w:r>
          </w:p>
        </w:tc>
        <w:tc>
          <w:tcPr>
            <w:tcW w:w="3613" w:type="pct"/>
          </w:tcPr>
          <w:p w14:paraId="0C109B7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微博兴趣认证的条件</w:t>
            </w:r>
          </w:p>
        </w:tc>
      </w:tr>
      <w:tr w14:paraId="20A1EE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07C8B52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103</w:t>
            </w:r>
          </w:p>
        </w:tc>
        <w:tc>
          <w:tcPr>
            <w:tcW w:w="297" w:type="pct"/>
          </w:tcPr>
          <w:p w14:paraId="57BEA81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05AD565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340" w:type="pct"/>
          </w:tcPr>
          <w:p w14:paraId="2846D4E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17</w:t>
            </w:r>
          </w:p>
        </w:tc>
        <w:tc>
          <w:tcPr>
            <w:tcW w:w="3613" w:type="pct"/>
          </w:tcPr>
          <w:p w14:paraId="5B46E34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微博超话认证的条件</w:t>
            </w:r>
          </w:p>
        </w:tc>
      </w:tr>
      <w:tr w14:paraId="74A511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2BFF157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104</w:t>
            </w:r>
          </w:p>
        </w:tc>
        <w:tc>
          <w:tcPr>
            <w:tcW w:w="297" w:type="pct"/>
          </w:tcPr>
          <w:p w14:paraId="2E90E0C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25E4414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340" w:type="pct"/>
          </w:tcPr>
          <w:p w14:paraId="61FB0D2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18</w:t>
            </w:r>
          </w:p>
        </w:tc>
        <w:tc>
          <w:tcPr>
            <w:tcW w:w="3613" w:type="pct"/>
          </w:tcPr>
          <w:p w14:paraId="56CD79E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微博软文的编辑发布步骤</w:t>
            </w:r>
          </w:p>
        </w:tc>
      </w:tr>
      <w:tr w14:paraId="19AAB3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</w:tcPr>
          <w:p w14:paraId="6B7CB21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97" w:type="pct"/>
          </w:tcPr>
          <w:p w14:paraId="0A9937B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3D370F5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0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6BE9E94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3613" w:type="pct"/>
          </w:tcPr>
          <w:p w14:paraId="4039EA6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8"/>
                <w:szCs w:val="28"/>
              </w:rPr>
              <w:t>抖音</w:t>
            </w:r>
            <w:r>
              <w:rPr>
                <w:rFonts w:hint="eastAsia" w:ascii="宋体" w:hAnsi="宋体" w:eastAsia="宋体" w:cs="宋体"/>
                <w:b/>
                <w:kern w:val="2"/>
                <w:sz w:val="28"/>
                <w:szCs w:val="28"/>
                <w:lang w:eastAsia="zh-CN"/>
              </w:rPr>
              <w:t>短视频平台</w:t>
            </w:r>
            <w:r>
              <w:rPr>
                <w:rFonts w:hint="eastAsia" w:ascii="宋体" w:hAnsi="宋体" w:eastAsia="宋体" w:cs="宋体"/>
                <w:b/>
                <w:kern w:val="2"/>
                <w:sz w:val="28"/>
                <w:szCs w:val="28"/>
              </w:rPr>
              <w:t>的认识与运营</w:t>
            </w:r>
          </w:p>
        </w:tc>
      </w:tr>
      <w:tr w14:paraId="4F476F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5BAF1AC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105</w:t>
            </w:r>
          </w:p>
        </w:tc>
        <w:tc>
          <w:tcPr>
            <w:tcW w:w="297" w:type="pct"/>
          </w:tcPr>
          <w:p w14:paraId="52AEA84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60D9D1C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1A168BC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613" w:type="pct"/>
          </w:tcPr>
          <w:p w14:paraId="7EBF019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短视频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平台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运营的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认知</w:t>
            </w:r>
          </w:p>
        </w:tc>
      </w:tr>
      <w:tr w14:paraId="5F2EE9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4E85651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106</w:t>
            </w:r>
          </w:p>
        </w:tc>
        <w:tc>
          <w:tcPr>
            <w:tcW w:w="297" w:type="pct"/>
          </w:tcPr>
          <w:p w14:paraId="0A6C936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59C5EF8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20F01D2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3613" w:type="pct"/>
          </w:tcPr>
          <w:p w14:paraId="2A5B71A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抖音平台的介绍</w:t>
            </w:r>
          </w:p>
        </w:tc>
      </w:tr>
      <w:tr w14:paraId="506948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60D4C68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107</w:t>
            </w:r>
          </w:p>
        </w:tc>
        <w:tc>
          <w:tcPr>
            <w:tcW w:w="297" w:type="pct"/>
          </w:tcPr>
          <w:p w14:paraId="6F5CB7C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07C4DEB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5778CDD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613" w:type="pct"/>
          </w:tcPr>
          <w:p w14:paraId="3E4E74E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抖音创业中心功能介绍</w:t>
            </w:r>
          </w:p>
        </w:tc>
      </w:tr>
      <w:tr w14:paraId="54BB0B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3E0F832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108</w:t>
            </w:r>
          </w:p>
        </w:tc>
        <w:tc>
          <w:tcPr>
            <w:tcW w:w="297" w:type="pct"/>
          </w:tcPr>
          <w:p w14:paraId="3E9DA83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6DFE9C7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2989594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3613" w:type="pct"/>
          </w:tcPr>
          <w:p w14:paraId="5460042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个人抖音账号运营介绍</w:t>
            </w:r>
          </w:p>
        </w:tc>
      </w:tr>
      <w:tr w14:paraId="441992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19E249E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109</w:t>
            </w:r>
          </w:p>
        </w:tc>
        <w:tc>
          <w:tcPr>
            <w:tcW w:w="297" w:type="pct"/>
          </w:tcPr>
          <w:p w14:paraId="2975D72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5BC11E8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5066759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5</w:t>
            </w:r>
          </w:p>
        </w:tc>
        <w:tc>
          <w:tcPr>
            <w:tcW w:w="3613" w:type="pct"/>
          </w:tcPr>
          <w:p w14:paraId="44FDEEF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企业抖音账号运营介绍</w:t>
            </w:r>
          </w:p>
        </w:tc>
      </w:tr>
      <w:tr w14:paraId="6C209D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2223C50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110</w:t>
            </w:r>
          </w:p>
        </w:tc>
        <w:tc>
          <w:tcPr>
            <w:tcW w:w="297" w:type="pct"/>
          </w:tcPr>
          <w:p w14:paraId="6AB75AA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3CDE570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201E6B0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6</w:t>
            </w:r>
          </w:p>
        </w:tc>
        <w:tc>
          <w:tcPr>
            <w:tcW w:w="3613" w:type="pct"/>
          </w:tcPr>
          <w:p w14:paraId="1005B9F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抖音官方认证的介绍</w:t>
            </w:r>
          </w:p>
        </w:tc>
      </w:tr>
      <w:tr w14:paraId="278BD8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17CC67D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111</w:t>
            </w:r>
          </w:p>
        </w:tc>
        <w:tc>
          <w:tcPr>
            <w:tcW w:w="297" w:type="pct"/>
          </w:tcPr>
          <w:p w14:paraId="19BC37B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1C7A8DE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7A9BEBF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7</w:t>
            </w:r>
          </w:p>
        </w:tc>
        <w:tc>
          <w:tcPr>
            <w:tcW w:w="3613" w:type="pct"/>
          </w:tcPr>
          <w:p w14:paraId="730E8D3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抖音图文视频编辑的发布流程</w:t>
            </w:r>
          </w:p>
        </w:tc>
      </w:tr>
      <w:tr w14:paraId="7A182D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09848D8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112</w:t>
            </w:r>
          </w:p>
        </w:tc>
        <w:tc>
          <w:tcPr>
            <w:tcW w:w="297" w:type="pct"/>
          </w:tcPr>
          <w:p w14:paraId="3E59120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4D092C0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08957C1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8</w:t>
            </w:r>
          </w:p>
        </w:tc>
        <w:tc>
          <w:tcPr>
            <w:tcW w:w="3613" w:type="pct"/>
          </w:tcPr>
          <w:p w14:paraId="692D5F2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图文标题的内涵介绍</w:t>
            </w:r>
          </w:p>
        </w:tc>
      </w:tr>
      <w:tr w14:paraId="6AE5EE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3CD910F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113</w:t>
            </w:r>
          </w:p>
        </w:tc>
        <w:tc>
          <w:tcPr>
            <w:tcW w:w="297" w:type="pct"/>
          </w:tcPr>
          <w:p w14:paraId="4D32E9D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1A2DB5C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69F8BA6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9</w:t>
            </w:r>
          </w:p>
        </w:tc>
        <w:tc>
          <w:tcPr>
            <w:tcW w:w="3613" w:type="pct"/>
          </w:tcPr>
          <w:p w14:paraId="3AAE764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图文标题拟定坚持的原则介绍</w:t>
            </w:r>
          </w:p>
        </w:tc>
      </w:tr>
      <w:tr w14:paraId="1A46F1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4B62EFF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114</w:t>
            </w:r>
          </w:p>
        </w:tc>
        <w:tc>
          <w:tcPr>
            <w:tcW w:w="297" w:type="pct"/>
          </w:tcPr>
          <w:p w14:paraId="21BA703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3E26C73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1E828A8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10</w:t>
            </w:r>
          </w:p>
        </w:tc>
        <w:tc>
          <w:tcPr>
            <w:tcW w:w="3613" w:type="pct"/>
          </w:tcPr>
          <w:p w14:paraId="2F834BE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图文标题拟定的思路</w:t>
            </w:r>
          </w:p>
        </w:tc>
      </w:tr>
      <w:tr w14:paraId="4FAF49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2794630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115</w:t>
            </w:r>
          </w:p>
        </w:tc>
        <w:tc>
          <w:tcPr>
            <w:tcW w:w="297" w:type="pct"/>
          </w:tcPr>
          <w:p w14:paraId="1EF455D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17C4946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4580DBC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11</w:t>
            </w:r>
          </w:p>
        </w:tc>
        <w:tc>
          <w:tcPr>
            <w:tcW w:w="3613" w:type="pct"/>
          </w:tcPr>
          <w:p w14:paraId="4944ECD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图文标题拟定的基本步骤</w:t>
            </w:r>
          </w:p>
        </w:tc>
      </w:tr>
      <w:tr w14:paraId="587AFE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1FF1C3E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116</w:t>
            </w:r>
          </w:p>
        </w:tc>
        <w:tc>
          <w:tcPr>
            <w:tcW w:w="297" w:type="pct"/>
          </w:tcPr>
          <w:p w14:paraId="5F45F24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1095351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2D9ABD3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12</w:t>
            </w:r>
          </w:p>
        </w:tc>
        <w:tc>
          <w:tcPr>
            <w:tcW w:w="3613" w:type="pct"/>
          </w:tcPr>
          <w:p w14:paraId="5871DAC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图文标题拟定的常用方法</w:t>
            </w:r>
          </w:p>
        </w:tc>
      </w:tr>
      <w:tr w14:paraId="3D22AC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00F618C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117</w:t>
            </w:r>
          </w:p>
        </w:tc>
        <w:tc>
          <w:tcPr>
            <w:tcW w:w="297" w:type="pct"/>
          </w:tcPr>
          <w:p w14:paraId="00CF8DE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2461466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16866FF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13</w:t>
            </w:r>
          </w:p>
        </w:tc>
        <w:tc>
          <w:tcPr>
            <w:tcW w:w="3613" w:type="pct"/>
          </w:tcPr>
          <w:p w14:paraId="31A757C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新媒体营销内容的图片设计介绍</w:t>
            </w:r>
          </w:p>
        </w:tc>
      </w:tr>
      <w:tr w14:paraId="68997F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5FB7BB9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118</w:t>
            </w:r>
          </w:p>
        </w:tc>
        <w:tc>
          <w:tcPr>
            <w:tcW w:w="297" w:type="pct"/>
          </w:tcPr>
          <w:p w14:paraId="1773D88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73A35C0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566027E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14</w:t>
            </w:r>
          </w:p>
        </w:tc>
        <w:tc>
          <w:tcPr>
            <w:tcW w:w="3613" w:type="pct"/>
          </w:tcPr>
          <w:p w14:paraId="084C251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配图的实用技巧</w:t>
            </w:r>
          </w:p>
        </w:tc>
      </w:tr>
      <w:tr w14:paraId="6B9CCE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5C2CE0E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119</w:t>
            </w:r>
          </w:p>
        </w:tc>
        <w:tc>
          <w:tcPr>
            <w:tcW w:w="297" w:type="pct"/>
          </w:tcPr>
          <w:p w14:paraId="32B108C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5B433E4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26BB313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15</w:t>
            </w:r>
          </w:p>
        </w:tc>
        <w:tc>
          <w:tcPr>
            <w:tcW w:w="3613" w:type="pct"/>
          </w:tcPr>
          <w:p w14:paraId="6603859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新媒体营销内容正文编辑的方法介绍</w:t>
            </w:r>
          </w:p>
        </w:tc>
      </w:tr>
      <w:tr w14:paraId="0DC3FB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0FB043F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120</w:t>
            </w:r>
          </w:p>
        </w:tc>
        <w:tc>
          <w:tcPr>
            <w:tcW w:w="297" w:type="pct"/>
          </w:tcPr>
          <w:p w14:paraId="28B8A34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00B1D92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15AA336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16</w:t>
            </w:r>
          </w:p>
        </w:tc>
        <w:tc>
          <w:tcPr>
            <w:tcW w:w="3613" w:type="pct"/>
          </w:tcPr>
          <w:p w14:paraId="230435F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视频内容的定位要素</w:t>
            </w:r>
          </w:p>
        </w:tc>
      </w:tr>
      <w:tr w14:paraId="2BBB8F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12D39BB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121</w:t>
            </w:r>
          </w:p>
        </w:tc>
        <w:tc>
          <w:tcPr>
            <w:tcW w:w="297" w:type="pct"/>
          </w:tcPr>
          <w:p w14:paraId="176000D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24C8970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1EE9018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17</w:t>
            </w:r>
          </w:p>
        </w:tc>
        <w:tc>
          <w:tcPr>
            <w:tcW w:w="3613" w:type="pct"/>
          </w:tcPr>
          <w:p w14:paraId="7C802B6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创意视频打造的技巧要点</w:t>
            </w:r>
          </w:p>
        </w:tc>
      </w:tr>
      <w:tr w14:paraId="236D26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1A26B3B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122</w:t>
            </w:r>
          </w:p>
        </w:tc>
        <w:tc>
          <w:tcPr>
            <w:tcW w:w="297" w:type="pct"/>
          </w:tcPr>
          <w:p w14:paraId="47A49A6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758FE76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65AB3FB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18</w:t>
            </w:r>
          </w:p>
        </w:tc>
        <w:tc>
          <w:tcPr>
            <w:tcW w:w="3613" w:type="pct"/>
          </w:tcPr>
          <w:p w14:paraId="0419517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视频策划的注意事项</w:t>
            </w:r>
          </w:p>
        </w:tc>
      </w:tr>
      <w:tr w14:paraId="6FC291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18B0B85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123</w:t>
            </w:r>
          </w:p>
        </w:tc>
        <w:tc>
          <w:tcPr>
            <w:tcW w:w="297" w:type="pct"/>
          </w:tcPr>
          <w:p w14:paraId="3790F82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5D236C6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7C5EA1F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19</w:t>
            </w:r>
          </w:p>
        </w:tc>
        <w:tc>
          <w:tcPr>
            <w:tcW w:w="3613" w:type="pct"/>
          </w:tcPr>
          <w:p w14:paraId="7AF80BA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视频制作前期准备的流程介绍</w:t>
            </w:r>
          </w:p>
        </w:tc>
      </w:tr>
      <w:tr w14:paraId="38D3E3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3C5C4D4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124</w:t>
            </w:r>
          </w:p>
        </w:tc>
        <w:tc>
          <w:tcPr>
            <w:tcW w:w="297" w:type="pct"/>
          </w:tcPr>
          <w:p w14:paraId="6A36A4F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74FEA3D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3B6AF7D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20</w:t>
            </w:r>
          </w:p>
        </w:tc>
        <w:tc>
          <w:tcPr>
            <w:tcW w:w="3613" w:type="pct"/>
          </w:tcPr>
          <w:p w14:paraId="793A084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视频制作工作流程步骤</w:t>
            </w:r>
          </w:p>
        </w:tc>
      </w:tr>
      <w:tr w14:paraId="29B64B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7388308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125</w:t>
            </w:r>
          </w:p>
        </w:tc>
        <w:tc>
          <w:tcPr>
            <w:tcW w:w="297" w:type="pct"/>
          </w:tcPr>
          <w:p w14:paraId="720E923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92" w:type="pct"/>
          </w:tcPr>
          <w:p w14:paraId="6B90546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40" w:type="pct"/>
          </w:tcPr>
          <w:p w14:paraId="0669818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3613" w:type="pct"/>
          </w:tcPr>
          <w:p w14:paraId="1C101D2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视频制作团队的组建</w:t>
            </w:r>
          </w:p>
        </w:tc>
      </w:tr>
      <w:tr w14:paraId="538BE6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7BFDC44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126</w:t>
            </w:r>
          </w:p>
        </w:tc>
        <w:tc>
          <w:tcPr>
            <w:tcW w:w="297" w:type="pct"/>
          </w:tcPr>
          <w:p w14:paraId="620307C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768652D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670833C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613" w:type="pct"/>
          </w:tcPr>
          <w:p w14:paraId="4BA1CE4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视频制作的要点</w:t>
            </w:r>
          </w:p>
        </w:tc>
      </w:tr>
      <w:tr w14:paraId="0E8809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274736B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127</w:t>
            </w:r>
          </w:p>
        </w:tc>
        <w:tc>
          <w:tcPr>
            <w:tcW w:w="297" w:type="pct"/>
          </w:tcPr>
          <w:p w14:paraId="41390CF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5E4A233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12F6EA1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613" w:type="pct"/>
          </w:tcPr>
          <w:p w14:paraId="7DEF847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视频剪辑的步骤</w:t>
            </w:r>
          </w:p>
        </w:tc>
      </w:tr>
      <w:tr w14:paraId="477F6F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569F8A6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128</w:t>
            </w:r>
          </w:p>
        </w:tc>
        <w:tc>
          <w:tcPr>
            <w:tcW w:w="297" w:type="pct"/>
          </w:tcPr>
          <w:p w14:paraId="6EFFF23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92" w:type="pct"/>
          </w:tcPr>
          <w:p w14:paraId="76CA6F4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40" w:type="pct"/>
          </w:tcPr>
          <w:p w14:paraId="5D539DB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3613" w:type="pct"/>
          </w:tcPr>
          <w:p w14:paraId="367CC46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音频的特点</w:t>
            </w:r>
          </w:p>
        </w:tc>
      </w:tr>
      <w:tr w14:paraId="68C28E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4372EF9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12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297" w:type="pct"/>
          </w:tcPr>
          <w:p w14:paraId="3428EFE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92" w:type="pct"/>
          </w:tcPr>
          <w:p w14:paraId="502BB4B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40" w:type="pct"/>
          </w:tcPr>
          <w:p w14:paraId="600E524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3613" w:type="pct"/>
          </w:tcPr>
          <w:p w14:paraId="71BD34A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音频制作的要点</w:t>
            </w:r>
          </w:p>
        </w:tc>
      </w:tr>
      <w:tr w14:paraId="59D488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1B87265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297" w:type="pct"/>
          </w:tcPr>
          <w:p w14:paraId="1A8F0F9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92" w:type="pct"/>
          </w:tcPr>
          <w:p w14:paraId="3B60449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40" w:type="pct"/>
          </w:tcPr>
          <w:p w14:paraId="4F2D74B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3613" w:type="pct"/>
          </w:tcPr>
          <w:p w14:paraId="63ED02D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音频制作的步骤</w:t>
            </w:r>
          </w:p>
        </w:tc>
      </w:tr>
      <w:tr w14:paraId="5C3EB9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76470D8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131</w:t>
            </w:r>
          </w:p>
        </w:tc>
        <w:tc>
          <w:tcPr>
            <w:tcW w:w="297" w:type="pct"/>
          </w:tcPr>
          <w:p w14:paraId="29B36BF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55F6929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05FD4B9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3613" w:type="pct"/>
          </w:tcPr>
          <w:p w14:paraId="183188A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抖音视频内容的发布步骤</w:t>
            </w:r>
          </w:p>
        </w:tc>
      </w:tr>
      <w:tr w14:paraId="1E1181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773502A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132</w:t>
            </w:r>
          </w:p>
        </w:tc>
        <w:tc>
          <w:tcPr>
            <w:tcW w:w="297" w:type="pct"/>
            <w:vAlign w:val="top"/>
          </w:tcPr>
          <w:p w14:paraId="7B1DF7A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92" w:type="pct"/>
            <w:vAlign w:val="top"/>
          </w:tcPr>
          <w:p w14:paraId="71D5F5D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40" w:type="pct"/>
          </w:tcPr>
          <w:p w14:paraId="7826DDD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3613" w:type="pct"/>
          </w:tcPr>
          <w:p w14:paraId="02C7CAC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  <w:t>抖音dou+的认识</w:t>
            </w:r>
          </w:p>
        </w:tc>
      </w:tr>
      <w:tr w14:paraId="6A9104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5A93CBE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133</w:t>
            </w:r>
          </w:p>
        </w:tc>
        <w:tc>
          <w:tcPr>
            <w:tcW w:w="297" w:type="pct"/>
            <w:vAlign w:val="top"/>
          </w:tcPr>
          <w:p w14:paraId="442910F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92" w:type="pct"/>
            <w:vAlign w:val="top"/>
          </w:tcPr>
          <w:p w14:paraId="08CA312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40" w:type="pct"/>
          </w:tcPr>
          <w:p w14:paraId="5D96F3F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3613" w:type="pct"/>
          </w:tcPr>
          <w:p w14:paraId="108E559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  <w:t>抖音dou+的投放模式</w:t>
            </w:r>
          </w:p>
        </w:tc>
      </w:tr>
      <w:tr w14:paraId="1015CF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773C0FF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13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97" w:type="pct"/>
            <w:vAlign w:val="top"/>
          </w:tcPr>
          <w:p w14:paraId="73B03D7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92" w:type="pct"/>
            <w:vAlign w:val="top"/>
          </w:tcPr>
          <w:p w14:paraId="3B4A593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40" w:type="pct"/>
          </w:tcPr>
          <w:p w14:paraId="3780199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3613" w:type="pct"/>
          </w:tcPr>
          <w:p w14:paraId="72FED3F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  <w:t>抖音dou+投放步骤</w:t>
            </w:r>
          </w:p>
        </w:tc>
      </w:tr>
      <w:tr w14:paraId="5E44FC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6C1B262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135</w:t>
            </w:r>
          </w:p>
        </w:tc>
        <w:tc>
          <w:tcPr>
            <w:tcW w:w="297" w:type="pct"/>
            <w:vAlign w:val="top"/>
          </w:tcPr>
          <w:p w14:paraId="1009A57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  <w:vAlign w:val="top"/>
          </w:tcPr>
          <w:p w14:paraId="70126AC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1E7AF91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3613" w:type="pct"/>
          </w:tcPr>
          <w:p w14:paraId="601EC18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  <w:t>抖音dou+投放要素</w:t>
            </w:r>
          </w:p>
        </w:tc>
      </w:tr>
      <w:tr w14:paraId="5B4030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</w:tcPr>
          <w:p w14:paraId="4719C44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</w:p>
        </w:tc>
        <w:tc>
          <w:tcPr>
            <w:tcW w:w="297" w:type="pct"/>
          </w:tcPr>
          <w:p w14:paraId="6F18AEC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0A90A56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0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340" w:type="pct"/>
          </w:tcPr>
          <w:p w14:paraId="52482E5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3613" w:type="pct"/>
          </w:tcPr>
          <w:p w14:paraId="3A478244">
            <w:pPr>
              <w:pageBreakBefore w:val="0"/>
              <w:widowControl/>
              <w:shd w:val="clear"/>
              <w:tabs>
                <w:tab w:val="left" w:pos="154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8"/>
                <w:szCs w:val="28"/>
                <w:lang w:eastAsia="zh-CN"/>
              </w:rPr>
              <w:t>直播平台</w:t>
            </w:r>
            <w:r>
              <w:rPr>
                <w:rFonts w:hint="eastAsia" w:ascii="宋体" w:hAnsi="宋体" w:eastAsia="宋体" w:cs="宋体"/>
                <w:b/>
                <w:kern w:val="2"/>
                <w:sz w:val="28"/>
                <w:szCs w:val="28"/>
              </w:rPr>
              <w:t>认识与运营</w:t>
            </w:r>
          </w:p>
        </w:tc>
      </w:tr>
      <w:tr w14:paraId="67EDE4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52A3E40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136</w:t>
            </w:r>
          </w:p>
        </w:tc>
        <w:tc>
          <w:tcPr>
            <w:tcW w:w="297" w:type="pct"/>
          </w:tcPr>
          <w:p w14:paraId="7E98743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077AA62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340" w:type="pct"/>
          </w:tcPr>
          <w:p w14:paraId="4AB4CC8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613" w:type="pct"/>
          </w:tcPr>
          <w:p w14:paraId="2862A43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eastAsia="zh-CN"/>
              </w:rPr>
              <w:t>小程序直播的</w:t>
            </w: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介绍</w:t>
            </w:r>
          </w:p>
        </w:tc>
      </w:tr>
      <w:tr w14:paraId="47A56B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center"/>
          </w:tcPr>
          <w:p w14:paraId="70F9927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137</w:t>
            </w:r>
          </w:p>
        </w:tc>
        <w:tc>
          <w:tcPr>
            <w:tcW w:w="297" w:type="pct"/>
          </w:tcPr>
          <w:p w14:paraId="399052E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1ADB763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340" w:type="pct"/>
          </w:tcPr>
          <w:p w14:paraId="10AC151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3613" w:type="pct"/>
          </w:tcPr>
          <w:p w14:paraId="57B8719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eastAsia="zh-CN"/>
              </w:rPr>
              <w:t>小程序</w:t>
            </w: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直播营销的特点</w:t>
            </w:r>
          </w:p>
        </w:tc>
      </w:tr>
      <w:tr w14:paraId="60F0C5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3CBC3BB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138</w:t>
            </w:r>
          </w:p>
        </w:tc>
        <w:tc>
          <w:tcPr>
            <w:tcW w:w="297" w:type="pct"/>
          </w:tcPr>
          <w:p w14:paraId="22DFA66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5DEE21D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340" w:type="pct"/>
          </w:tcPr>
          <w:p w14:paraId="0E1A39C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613" w:type="pct"/>
          </w:tcPr>
          <w:p w14:paraId="0852B63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eastAsia="zh-CN"/>
              </w:rPr>
              <w:t>小程序直播的流程</w:t>
            </w:r>
          </w:p>
        </w:tc>
      </w:tr>
      <w:tr w14:paraId="72DA03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7560B42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13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297" w:type="pct"/>
          </w:tcPr>
          <w:p w14:paraId="6BA3779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0B5B66E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340" w:type="pct"/>
          </w:tcPr>
          <w:p w14:paraId="0852396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3613" w:type="pct"/>
          </w:tcPr>
          <w:p w14:paraId="3AFA354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highlight w:val="none"/>
                <w:lang w:val="en-US" w:eastAsia="zh-CN"/>
              </w:rPr>
              <w:t>B站直播的介绍</w:t>
            </w:r>
          </w:p>
        </w:tc>
      </w:tr>
      <w:tr w14:paraId="4A9A38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3F0D6FD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297" w:type="pct"/>
          </w:tcPr>
          <w:p w14:paraId="2C5680C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654D228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340" w:type="pct"/>
          </w:tcPr>
          <w:p w14:paraId="032D435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5</w:t>
            </w:r>
          </w:p>
        </w:tc>
        <w:tc>
          <w:tcPr>
            <w:tcW w:w="3613" w:type="pct"/>
          </w:tcPr>
          <w:p w14:paraId="579C27D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highlight w:val="none"/>
                <w:lang w:val="en-US" w:eastAsia="zh-CN"/>
              </w:rPr>
              <w:t>B站直播营销的特点</w:t>
            </w:r>
          </w:p>
        </w:tc>
      </w:tr>
      <w:tr w14:paraId="31196B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07EFB0D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141</w:t>
            </w:r>
          </w:p>
        </w:tc>
        <w:tc>
          <w:tcPr>
            <w:tcW w:w="297" w:type="pct"/>
          </w:tcPr>
          <w:p w14:paraId="1781699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</w:tcPr>
          <w:p w14:paraId="6B36096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340" w:type="pct"/>
          </w:tcPr>
          <w:p w14:paraId="026F0E7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6</w:t>
            </w:r>
          </w:p>
        </w:tc>
        <w:tc>
          <w:tcPr>
            <w:tcW w:w="3613" w:type="pct"/>
          </w:tcPr>
          <w:p w14:paraId="28DF5A6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highlight w:val="none"/>
                <w:lang w:val="en-US" w:eastAsia="zh-CN"/>
              </w:rPr>
              <w:t>B站直播的流程</w:t>
            </w:r>
          </w:p>
        </w:tc>
      </w:tr>
      <w:tr w14:paraId="38B1DA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50C1D94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42</w:t>
            </w:r>
          </w:p>
        </w:tc>
        <w:tc>
          <w:tcPr>
            <w:tcW w:w="297" w:type="pct"/>
            <w:vAlign w:val="top"/>
          </w:tcPr>
          <w:p w14:paraId="0A4D99D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  <w:vAlign w:val="top"/>
          </w:tcPr>
          <w:p w14:paraId="5A6F31B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340" w:type="pct"/>
          </w:tcPr>
          <w:p w14:paraId="266E828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3613" w:type="pct"/>
          </w:tcPr>
          <w:p w14:paraId="0E53A5C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eastAsia="zh-CN"/>
              </w:rPr>
              <w:t>淘宝直播的介绍</w:t>
            </w:r>
          </w:p>
        </w:tc>
      </w:tr>
      <w:tr w14:paraId="4E3FA1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74E5CC0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43</w:t>
            </w:r>
          </w:p>
        </w:tc>
        <w:tc>
          <w:tcPr>
            <w:tcW w:w="297" w:type="pct"/>
            <w:vAlign w:val="top"/>
          </w:tcPr>
          <w:p w14:paraId="7EB31ED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  <w:vAlign w:val="top"/>
          </w:tcPr>
          <w:p w14:paraId="3506BA3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340" w:type="pct"/>
          </w:tcPr>
          <w:p w14:paraId="5F274AD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3613" w:type="pct"/>
          </w:tcPr>
          <w:p w14:paraId="087DE3D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eastAsia="zh-CN"/>
              </w:rPr>
              <w:t>淘宝直播营销的特点</w:t>
            </w:r>
          </w:p>
        </w:tc>
      </w:tr>
      <w:tr w14:paraId="2197CE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04D4AD5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14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97" w:type="pct"/>
            <w:vAlign w:val="top"/>
          </w:tcPr>
          <w:p w14:paraId="56E6673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292" w:type="pct"/>
            <w:vAlign w:val="top"/>
          </w:tcPr>
          <w:p w14:paraId="40F59D5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340" w:type="pct"/>
          </w:tcPr>
          <w:p w14:paraId="55F3E72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3613" w:type="pct"/>
          </w:tcPr>
          <w:p w14:paraId="6EBD2F8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eastAsia="zh-CN"/>
              </w:rPr>
              <w:t>淘宝直播的流程</w:t>
            </w:r>
          </w:p>
        </w:tc>
      </w:tr>
      <w:tr w14:paraId="631067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</w:tcPr>
          <w:p w14:paraId="559D8D1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97" w:type="pct"/>
          </w:tcPr>
          <w:p w14:paraId="74045D5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292" w:type="pct"/>
          </w:tcPr>
          <w:p w14:paraId="5FE757D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0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340" w:type="pct"/>
          </w:tcPr>
          <w:p w14:paraId="0E94B9B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3613" w:type="pct"/>
          </w:tcPr>
          <w:p w14:paraId="1072253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新媒体数据分析</w:t>
            </w:r>
          </w:p>
        </w:tc>
      </w:tr>
      <w:tr w14:paraId="49BA2F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4460366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14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97" w:type="pct"/>
          </w:tcPr>
          <w:p w14:paraId="0F28546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292" w:type="pct"/>
          </w:tcPr>
          <w:p w14:paraId="2D6659A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0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340" w:type="pct"/>
          </w:tcPr>
          <w:p w14:paraId="6AE3E60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3613" w:type="pct"/>
          </w:tcPr>
          <w:p w14:paraId="59646B6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新媒体营销数据价值</w:t>
            </w:r>
          </w:p>
        </w:tc>
      </w:tr>
      <w:tr w14:paraId="70C5E1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3881798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14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297" w:type="pct"/>
          </w:tcPr>
          <w:p w14:paraId="4F9447A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292" w:type="pct"/>
          </w:tcPr>
          <w:p w14:paraId="5BDC8C5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40" w:type="pct"/>
          </w:tcPr>
          <w:p w14:paraId="4A2DEBE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613" w:type="pct"/>
          </w:tcPr>
          <w:p w14:paraId="2EA8635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新媒体营销数据分析概述</w:t>
            </w:r>
          </w:p>
        </w:tc>
      </w:tr>
      <w:tr w14:paraId="3D97B4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0B1A75F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14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297" w:type="pct"/>
          </w:tcPr>
          <w:p w14:paraId="042570D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292" w:type="pct"/>
          </w:tcPr>
          <w:p w14:paraId="1BEFC3B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40" w:type="pct"/>
          </w:tcPr>
          <w:p w14:paraId="00E860E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3613" w:type="pct"/>
          </w:tcPr>
          <w:p w14:paraId="392E015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新媒体数据分析的意义</w:t>
            </w:r>
          </w:p>
        </w:tc>
      </w:tr>
      <w:tr w14:paraId="37EEB8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2AB0C1C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148</w:t>
            </w:r>
          </w:p>
        </w:tc>
        <w:tc>
          <w:tcPr>
            <w:tcW w:w="297" w:type="pct"/>
          </w:tcPr>
          <w:p w14:paraId="688E751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292" w:type="pct"/>
          </w:tcPr>
          <w:p w14:paraId="21C3353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40" w:type="pct"/>
          </w:tcPr>
          <w:p w14:paraId="6CC0D01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613" w:type="pct"/>
          </w:tcPr>
          <w:p w14:paraId="5CDEDEC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数据的类别介绍</w:t>
            </w:r>
          </w:p>
        </w:tc>
      </w:tr>
      <w:tr w14:paraId="31123E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12355E7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149</w:t>
            </w:r>
          </w:p>
        </w:tc>
        <w:tc>
          <w:tcPr>
            <w:tcW w:w="297" w:type="pct"/>
          </w:tcPr>
          <w:p w14:paraId="51CE382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292" w:type="pct"/>
          </w:tcPr>
          <w:p w14:paraId="141F6FF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40" w:type="pct"/>
          </w:tcPr>
          <w:p w14:paraId="33A0ECE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3613" w:type="pct"/>
          </w:tcPr>
          <w:p w14:paraId="2A8EE57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新媒体数据来源介绍</w:t>
            </w:r>
          </w:p>
        </w:tc>
      </w:tr>
      <w:tr w14:paraId="3E605D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</w:tcPr>
          <w:p w14:paraId="222C90C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97" w:type="pct"/>
          </w:tcPr>
          <w:p w14:paraId="5BF43D1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292" w:type="pct"/>
          </w:tcPr>
          <w:p w14:paraId="45B2E18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0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340" w:type="pct"/>
          </w:tcPr>
          <w:p w14:paraId="3C75A4D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3613" w:type="pct"/>
          </w:tcPr>
          <w:p w14:paraId="7654FCE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新媒体营销数据分析工具</w:t>
            </w:r>
          </w:p>
        </w:tc>
      </w:tr>
      <w:tr w14:paraId="283A2F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61E8338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150</w:t>
            </w:r>
          </w:p>
        </w:tc>
        <w:tc>
          <w:tcPr>
            <w:tcW w:w="297" w:type="pct"/>
          </w:tcPr>
          <w:p w14:paraId="38ACE62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292" w:type="pct"/>
          </w:tcPr>
          <w:p w14:paraId="76A7045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340" w:type="pct"/>
          </w:tcPr>
          <w:p w14:paraId="2F77225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613" w:type="pct"/>
          </w:tcPr>
          <w:p w14:paraId="6DFABF1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数据分析工具类型</w:t>
            </w:r>
          </w:p>
        </w:tc>
      </w:tr>
      <w:tr w14:paraId="7E59EC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74C785B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51</w:t>
            </w:r>
          </w:p>
        </w:tc>
        <w:tc>
          <w:tcPr>
            <w:tcW w:w="297" w:type="pct"/>
          </w:tcPr>
          <w:p w14:paraId="73D1A61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292" w:type="pct"/>
          </w:tcPr>
          <w:p w14:paraId="2D4CA81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340" w:type="pct"/>
          </w:tcPr>
          <w:p w14:paraId="56E6701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3613" w:type="pct"/>
          </w:tcPr>
          <w:p w14:paraId="7D9CB0F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常用数据分析工具介绍</w:t>
            </w:r>
          </w:p>
        </w:tc>
      </w:tr>
      <w:tr w14:paraId="082E5A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</w:tcPr>
          <w:p w14:paraId="7BE9DB2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97" w:type="pct"/>
          </w:tcPr>
          <w:p w14:paraId="560B0AB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292" w:type="pct"/>
          </w:tcPr>
          <w:p w14:paraId="0ED21BE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0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57E1B4D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3613" w:type="pct"/>
          </w:tcPr>
          <w:p w14:paraId="720B33A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新媒体营销数据分析维度</w:t>
            </w:r>
          </w:p>
        </w:tc>
      </w:tr>
      <w:tr w14:paraId="7B7968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7622EC4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52</w:t>
            </w:r>
          </w:p>
        </w:tc>
        <w:tc>
          <w:tcPr>
            <w:tcW w:w="297" w:type="pct"/>
          </w:tcPr>
          <w:p w14:paraId="4ADF7D6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292" w:type="pct"/>
          </w:tcPr>
          <w:p w14:paraId="6B6228B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3989BF4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613" w:type="pct"/>
          </w:tcPr>
          <w:p w14:paraId="6ABD673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</w:rPr>
              <w:t>流量分析介绍</w:t>
            </w:r>
          </w:p>
        </w:tc>
      </w:tr>
      <w:tr w14:paraId="0321F3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720B296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53</w:t>
            </w:r>
          </w:p>
        </w:tc>
        <w:tc>
          <w:tcPr>
            <w:tcW w:w="297" w:type="pct"/>
          </w:tcPr>
          <w:p w14:paraId="02DD769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292" w:type="pct"/>
          </w:tcPr>
          <w:p w14:paraId="7FD5020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7394424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3613" w:type="pct"/>
          </w:tcPr>
          <w:p w14:paraId="1260607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</w:rPr>
              <w:t>销售分析介绍</w:t>
            </w:r>
          </w:p>
        </w:tc>
      </w:tr>
      <w:tr w14:paraId="7C7CA6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3B6359C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15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97" w:type="pct"/>
          </w:tcPr>
          <w:p w14:paraId="170475B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292" w:type="pct"/>
          </w:tcPr>
          <w:p w14:paraId="24A2DF4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7E09B07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613" w:type="pct"/>
          </w:tcPr>
          <w:p w14:paraId="5ECC434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</w:rPr>
              <w:t>图文分析介绍</w:t>
            </w:r>
          </w:p>
        </w:tc>
      </w:tr>
      <w:tr w14:paraId="4D6AC2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1327BE0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55</w:t>
            </w:r>
          </w:p>
        </w:tc>
        <w:tc>
          <w:tcPr>
            <w:tcW w:w="297" w:type="pct"/>
          </w:tcPr>
          <w:p w14:paraId="7360896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292" w:type="pct"/>
          </w:tcPr>
          <w:p w14:paraId="43E6460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137968D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3613" w:type="pct"/>
          </w:tcPr>
          <w:p w14:paraId="0E2FFE2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</w:rPr>
              <w:t>执行分析介绍</w:t>
            </w:r>
          </w:p>
        </w:tc>
      </w:tr>
      <w:tr w14:paraId="72006C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6076FFE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15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297" w:type="pct"/>
          </w:tcPr>
          <w:p w14:paraId="5E5D7F2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292" w:type="pct"/>
          </w:tcPr>
          <w:p w14:paraId="7945D41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40" w:type="pct"/>
          </w:tcPr>
          <w:p w14:paraId="432C664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5</w:t>
            </w:r>
          </w:p>
        </w:tc>
        <w:tc>
          <w:tcPr>
            <w:tcW w:w="3613" w:type="pct"/>
          </w:tcPr>
          <w:p w14:paraId="164F686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</w:rPr>
              <w:t>微信公众号数据分析介绍</w:t>
            </w:r>
          </w:p>
        </w:tc>
      </w:tr>
      <w:tr w14:paraId="7F9D84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</w:tcPr>
          <w:p w14:paraId="0428EFC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97" w:type="pct"/>
          </w:tcPr>
          <w:p w14:paraId="424A244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292" w:type="pct"/>
          </w:tcPr>
          <w:p w14:paraId="67C09C6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0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340" w:type="pct"/>
          </w:tcPr>
          <w:p w14:paraId="66219B8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3613" w:type="pct"/>
          </w:tcPr>
          <w:p w14:paraId="6DF6358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新媒体营销数据分析报告</w:t>
            </w:r>
          </w:p>
        </w:tc>
      </w:tr>
      <w:tr w14:paraId="37B442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39D0F1A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15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297" w:type="pct"/>
          </w:tcPr>
          <w:p w14:paraId="021BECB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292" w:type="pct"/>
          </w:tcPr>
          <w:p w14:paraId="5472BD2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340" w:type="pct"/>
          </w:tcPr>
          <w:p w14:paraId="4071FBC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613" w:type="pct"/>
          </w:tcPr>
          <w:p w14:paraId="6C63FDE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新媒体营销数据分析报告概述</w:t>
            </w:r>
          </w:p>
        </w:tc>
      </w:tr>
      <w:tr w14:paraId="54FFC7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7928785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15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297" w:type="pct"/>
          </w:tcPr>
          <w:p w14:paraId="6D5D333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292" w:type="pct"/>
          </w:tcPr>
          <w:p w14:paraId="59F8562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340" w:type="pct"/>
          </w:tcPr>
          <w:p w14:paraId="1B97EA9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3613" w:type="pct"/>
          </w:tcPr>
          <w:p w14:paraId="79140AA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撰写分析报告注意事项</w:t>
            </w:r>
          </w:p>
        </w:tc>
      </w:tr>
      <w:tr w14:paraId="67A68E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77E2891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15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297" w:type="pct"/>
          </w:tcPr>
          <w:p w14:paraId="654DE2D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292" w:type="pct"/>
          </w:tcPr>
          <w:p w14:paraId="2170C2F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340" w:type="pct"/>
          </w:tcPr>
          <w:p w14:paraId="14760CB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613" w:type="pct"/>
          </w:tcPr>
          <w:p w14:paraId="60C4ABE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数据分析报告的撰写框架的步骤</w:t>
            </w:r>
          </w:p>
        </w:tc>
      </w:tr>
      <w:tr w14:paraId="2D6C57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</w:tcPr>
          <w:p w14:paraId="3C570F0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</w:p>
        </w:tc>
        <w:tc>
          <w:tcPr>
            <w:tcW w:w="297" w:type="pct"/>
          </w:tcPr>
          <w:p w14:paraId="4A2E6A0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292" w:type="pct"/>
          </w:tcPr>
          <w:p w14:paraId="1D4F422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0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340" w:type="pct"/>
          </w:tcPr>
          <w:p w14:paraId="54B5BFC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</w:pPr>
          </w:p>
        </w:tc>
        <w:tc>
          <w:tcPr>
            <w:tcW w:w="3613" w:type="pct"/>
          </w:tcPr>
          <w:p w14:paraId="6FF3B4E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新媒体营销数据分析可视化表达</w:t>
            </w:r>
          </w:p>
        </w:tc>
      </w:tr>
      <w:tr w14:paraId="580383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7952CE2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297" w:type="pct"/>
          </w:tcPr>
          <w:p w14:paraId="012D4F8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5</w:t>
            </w:r>
          </w:p>
        </w:tc>
        <w:tc>
          <w:tcPr>
            <w:tcW w:w="292" w:type="pct"/>
          </w:tcPr>
          <w:p w14:paraId="4C68C6B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5</w:t>
            </w:r>
          </w:p>
        </w:tc>
        <w:tc>
          <w:tcPr>
            <w:tcW w:w="340" w:type="pct"/>
          </w:tcPr>
          <w:p w14:paraId="519BA9E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</w:p>
        </w:tc>
        <w:tc>
          <w:tcPr>
            <w:tcW w:w="3613" w:type="pct"/>
          </w:tcPr>
          <w:p w14:paraId="1DF9B02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新美图营销数据分析可视化表达概念</w:t>
            </w:r>
          </w:p>
        </w:tc>
      </w:tr>
      <w:tr w14:paraId="30B88C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03FF345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61</w:t>
            </w:r>
          </w:p>
        </w:tc>
        <w:tc>
          <w:tcPr>
            <w:tcW w:w="297" w:type="pct"/>
          </w:tcPr>
          <w:p w14:paraId="28DA06A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5</w:t>
            </w:r>
          </w:p>
        </w:tc>
        <w:tc>
          <w:tcPr>
            <w:tcW w:w="292" w:type="pct"/>
          </w:tcPr>
          <w:p w14:paraId="152B58C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5</w:t>
            </w:r>
          </w:p>
        </w:tc>
        <w:tc>
          <w:tcPr>
            <w:tcW w:w="340" w:type="pct"/>
          </w:tcPr>
          <w:p w14:paraId="1F82898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2</w:t>
            </w:r>
          </w:p>
        </w:tc>
        <w:tc>
          <w:tcPr>
            <w:tcW w:w="3613" w:type="pct"/>
          </w:tcPr>
          <w:p w14:paraId="5F1C1B8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新媒体数据挖掘方法</w:t>
            </w:r>
          </w:p>
        </w:tc>
      </w:tr>
      <w:tr w14:paraId="4660BF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5577D7D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62</w:t>
            </w:r>
          </w:p>
        </w:tc>
        <w:tc>
          <w:tcPr>
            <w:tcW w:w="297" w:type="pct"/>
          </w:tcPr>
          <w:p w14:paraId="7AFBE86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5</w:t>
            </w:r>
          </w:p>
        </w:tc>
        <w:tc>
          <w:tcPr>
            <w:tcW w:w="292" w:type="pct"/>
          </w:tcPr>
          <w:p w14:paraId="2DAB189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5</w:t>
            </w:r>
          </w:p>
        </w:tc>
        <w:tc>
          <w:tcPr>
            <w:tcW w:w="340" w:type="pct"/>
          </w:tcPr>
          <w:p w14:paraId="63E0364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3</w:t>
            </w:r>
          </w:p>
        </w:tc>
        <w:tc>
          <w:tcPr>
            <w:tcW w:w="3613" w:type="pct"/>
          </w:tcPr>
          <w:p w14:paraId="5A1DFD3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新媒体数据数据加工</w:t>
            </w:r>
          </w:p>
        </w:tc>
      </w:tr>
      <w:tr w14:paraId="2DFE66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246DD3F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163</w:t>
            </w:r>
          </w:p>
        </w:tc>
        <w:tc>
          <w:tcPr>
            <w:tcW w:w="297" w:type="pct"/>
          </w:tcPr>
          <w:p w14:paraId="0D46D85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5</w:t>
            </w:r>
          </w:p>
        </w:tc>
        <w:tc>
          <w:tcPr>
            <w:tcW w:w="292" w:type="pct"/>
          </w:tcPr>
          <w:p w14:paraId="7F7D936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5</w:t>
            </w:r>
          </w:p>
        </w:tc>
        <w:tc>
          <w:tcPr>
            <w:tcW w:w="340" w:type="pct"/>
          </w:tcPr>
          <w:p w14:paraId="019B49C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4</w:t>
            </w:r>
          </w:p>
        </w:tc>
        <w:tc>
          <w:tcPr>
            <w:tcW w:w="3613" w:type="pct"/>
          </w:tcPr>
          <w:p w14:paraId="5C304CF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新媒体数据处理</w:t>
            </w:r>
          </w:p>
        </w:tc>
      </w:tr>
      <w:tr w14:paraId="204D16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612698A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164</w:t>
            </w:r>
          </w:p>
        </w:tc>
        <w:tc>
          <w:tcPr>
            <w:tcW w:w="297" w:type="pct"/>
          </w:tcPr>
          <w:p w14:paraId="11661F8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5</w:t>
            </w:r>
          </w:p>
        </w:tc>
        <w:tc>
          <w:tcPr>
            <w:tcW w:w="292" w:type="pct"/>
          </w:tcPr>
          <w:p w14:paraId="699801D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5</w:t>
            </w:r>
          </w:p>
        </w:tc>
        <w:tc>
          <w:tcPr>
            <w:tcW w:w="340" w:type="pct"/>
          </w:tcPr>
          <w:p w14:paraId="4FDB90A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5</w:t>
            </w:r>
          </w:p>
        </w:tc>
        <w:tc>
          <w:tcPr>
            <w:tcW w:w="3613" w:type="pct"/>
          </w:tcPr>
          <w:p w14:paraId="3F0F4C9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数据图表的选择</w:t>
            </w:r>
          </w:p>
        </w:tc>
      </w:tr>
      <w:tr w14:paraId="7F73B8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5FF7E4A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165</w:t>
            </w:r>
          </w:p>
        </w:tc>
        <w:tc>
          <w:tcPr>
            <w:tcW w:w="297" w:type="pct"/>
          </w:tcPr>
          <w:p w14:paraId="4381574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5</w:t>
            </w:r>
          </w:p>
        </w:tc>
        <w:tc>
          <w:tcPr>
            <w:tcW w:w="292" w:type="pct"/>
          </w:tcPr>
          <w:p w14:paraId="1E83576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5</w:t>
            </w:r>
          </w:p>
        </w:tc>
        <w:tc>
          <w:tcPr>
            <w:tcW w:w="340" w:type="pct"/>
          </w:tcPr>
          <w:p w14:paraId="77970DC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6</w:t>
            </w:r>
          </w:p>
        </w:tc>
        <w:tc>
          <w:tcPr>
            <w:tcW w:w="3613" w:type="pct"/>
          </w:tcPr>
          <w:p w14:paraId="1DE5739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图表优缺点分析及适用场景介绍</w:t>
            </w:r>
          </w:p>
        </w:tc>
      </w:tr>
      <w:tr w14:paraId="208E33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7181D8C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166</w:t>
            </w:r>
          </w:p>
        </w:tc>
        <w:tc>
          <w:tcPr>
            <w:tcW w:w="297" w:type="pct"/>
          </w:tcPr>
          <w:p w14:paraId="4FDE7F1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5</w:t>
            </w:r>
          </w:p>
        </w:tc>
        <w:tc>
          <w:tcPr>
            <w:tcW w:w="292" w:type="pct"/>
          </w:tcPr>
          <w:p w14:paraId="7044196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5</w:t>
            </w:r>
          </w:p>
        </w:tc>
        <w:tc>
          <w:tcPr>
            <w:tcW w:w="340" w:type="pct"/>
          </w:tcPr>
          <w:p w14:paraId="195D02B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7</w:t>
            </w:r>
          </w:p>
        </w:tc>
        <w:tc>
          <w:tcPr>
            <w:tcW w:w="3613" w:type="pct"/>
          </w:tcPr>
          <w:p w14:paraId="5C9BBF8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数据图表制作的原则</w:t>
            </w:r>
          </w:p>
        </w:tc>
      </w:tr>
      <w:tr w14:paraId="541989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6" w:type="pct"/>
            <w:vAlign w:val="top"/>
          </w:tcPr>
          <w:p w14:paraId="4884364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167</w:t>
            </w:r>
          </w:p>
        </w:tc>
        <w:tc>
          <w:tcPr>
            <w:tcW w:w="297" w:type="pct"/>
          </w:tcPr>
          <w:p w14:paraId="5921D3B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5</w:t>
            </w:r>
          </w:p>
        </w:tc>
        <w:tc>
          <w:tcPr>
            <w:tcW w:w="292" w:type="pct"/>
          </w:tcPr>
          <w:p w14:paraId="127D9CB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5</w:t>
            </w:r>
          </w:p>
        </w:tc>
        <w:tc>
          <w:tcPr>
            <w:tcW w:w="340" w:type="pct"/>
          </w:tcPr>
          <w:p w14:paraId="58562F5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4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  <w:t>8</w:t>
            </w:r>
          </w:p>
        </w:tc>
        <w:tc>
          <w:tcPr>
            <w:tcW w:w="3613" w:type="pct"/>
          </w:tcPr>
          <w:p w14:paraId="6CE6641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5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可视化图表的制作步骤</w:t>
            </w:r>
          </w:p>
        </w:tc>
      </w:tr>
    </w:tbl>
    <w:p w14:paraId="6037B09E">
      <w:pPr>
        <w:keepNext w:val="0"/>
        <w:keepLines w:val="0"/>
        <w:pageBreakBefore w:val="0"/>
        <w:widowControl/>
        <w:shd w:val="clear"/>
        <w:tabs>
          <w:tab w:val="left" w:pos="3690"/>
          <w:tab w:val="left" w:pos="55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2" w:firstLineChars="200"/>
        <w:textAlignment w:val="auto"/>
        <w:rPr>
          <w:rFonts w:hint="eastAsia" w:ascii="宋体" w:hAnsi="宋体" w:eastAsia="宋体" w:cs="宋体"/>
          <w:b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b/>
          <w:sz w:val="28"/>
          <w:szCs w:val="28"/>
        </w:rPr>
        <w:t>（2）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Hans"/>
        </w:rPr>
        <w:t>综合运营操作测评</w:t>
      </w:r>
    </w:p>
    <w:p w14:paraId="1014E27B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280" w:firstLineChars="1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根据评比指标，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操作技能考核采用现场实际操作方式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在实战中</w:t>
      </w:r>
      <w:r>
        <w:rPr>
          <w:rFonts w:hint="eastAsia" w:ascii="宋体" w:hAnsi="宋体" w:eastAsia="宋体" w:cs="宋体"/>
          <w:sz w:val="28"/>
          <w:szCs w:val="28"/>
        </w:rPr>
        <w:t>找出能提升这些指标的方法，积极运用相关理论知识做出决策。</w:t>
      </w:r>
    </w:p>
    <w:tbl>
      <w:tblPr>
        <w:tblStyle w:val="21"/>
        <w:tblW w:w="502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730"/>
        <w:gridCol w:w="698"/>
        <w:gridCol w:w="698"/>
        <w:gridCol w:w="5482"/>
      </w:tblGrid>
      <w:tr w14:paraId="5EB438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000" w:type="pct"/>
            <w:gridSpan w:val="5"/>
            <w:vAlign w:val="top"/>
          </w:tcPr>
          <w:p w14:paraId="0ADF1F8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56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Hans"/>
              </w:rPr>
              <w:t>新媒体营销与运营职业能力测评</w:t>
            </w:r>
          </w:p>
        </w:tc>
      </w:tr>
      <w:tr w14:paraId="62031F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682A512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Hans"/>
              </w:rPr>
              <w:t>序号</w:t>
            </w:r>
          </w:p>
        </w:tc>
        <w:tc>
          <w:tcPr>
            <w:tcW w:w="437" w:type="pct"/>
            <w:vAlign w:val="center"/>
          </w:tcPr>
          <w:p w14:paraId="16043F1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82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章</w:t>
            </w:r>
          </w:p>
        </w:tc>
        <w:tc>
          <w:tcPr>
            <w:tcW w:w="418" w:type="pct"/>
            <w:vAlign w:val="center"/>
          </w:tcPr>
          <w:p w14:paraId="2A8A5DF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right="75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节</w:t>
            </w:r>
          </w:p>
        </w:tc>
        <w:tc>
          <w:tcPr>
            <w:tcW w:w="418" w:type="pct"/>
            <w:vAlign w:val="center"/>
          </w:tcPr>
          <w:p w14:paraId="1C2251E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37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点</w:t>
            </w:r>
          </w:p>
        </w:tc>
        <w:tc>
          <w:tcPr>
            <w:tcW w:w="3280" w:type="pct"/>
            <w:vAlign w:val="center"/>
          </w:tcPr>
          <w:p w14:paraId="2C078C8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56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名称·内容</w:t>
            </w:r>
          </w:p>
        </w:tc>
      </w:tr>
      <w:tr w14:paraId="6AA839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4" w:type="pct"/>
          </w:tcPr>
          <w:p w14:paraId="31CF04F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437" w:type="pct"/>
          </w:tcPr>
          <w:p w14:paraId="3A55FD3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1</w:t>
            </w:r>
          </w:p>
        </w:tc>
        <w:tc>
          <w:tcPr>
            <w:tcW w:w="418" w:type="pct"/>
          </w:tcPr>
          <w:p w14:paraId="3460AE6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418" w:type="pct"/>
          </w:tcPr>
          <w:p w14:paraId="5D33FC7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3280" w:type="pct"/>
          </w:tcPr>
          <w:p w14:paraId="0230ED7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新媒体营销策划</w:t>
            </w:r>
          </w:p>
        </w:tc>
      </w:tr>
      <w:tr w14:paraId="1A4EF1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4" w:type="pct"/>
          </w:tcPr>
          <w:p w14:paraId="044BE01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437" w:type="pct"/>
          </w:tcPr>
          <w:p w14:paraId="40FF27E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1</w:t>
            </w:r>
          </w:p>
        </w:tc>
        <w:tc>
          <w:tcPr>
            <w:tcW w:w="418" w:type="pct"/>
          </w:tcPr>
          <w:p w14:paraId="0A080CD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1</w:t>
            </w:r>
          </w:p>
        </w:tc>
        <w:tc>
          <w:tcPr>
            <w:tcW w:w="418" w:type="pct"/>
          </w:tcPr>
          <w:p w14:paraId="5D5B35D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3280" w:type="pct"/>
          </w:tcPr>
          <w:p w14:paraId="2A5F85B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新媒体活动营销实施</w:t>
            </w:r>
          </w:p>
        </w:tc>
      </w:tr>
      <w:tr w14:paraId="620EC0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444" w:type="pct"/>
          </w:tcPr>
          <w:p w14:paraId="7CE025B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437" w:type="pct"/>
          </w:tcPr>
          <w:p w14:paraId="6F6A8C2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418" w:type="pct"/>
          </w:tcPr>
          <w:p w14:paraId="48261AD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418" w:type="pct"/>
          </w:tcPr>
          <w:p w14:paraId="79F20EF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3280" w:type="pct"/>
          </w:tcPr>
          <w:p w14:paraId="2E3F54A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能够针对商品进行推广活动策划</w:t>
            </w:r>
          </w:p>
        </w:tc>
      </w:tr>
      <w:tr w14:paraId="7B5BBE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4" w:type="pct"/>
          </w:tcPr>
          <w:p w14:paraId="33AC2D0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437" w:type="pct"/>
          </w:tcPr>
          <w:p w14:paraId="31B59F8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418" w:type="pct"/>
          </w:tcPr>
          <w:p w14:paraId="2FD9A51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418" w:type="pct"/>
          </w:tcPr>
          <w:p w14:paraId="445FD08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3280" w:type="pct"/>
          </w:tcPr>
          <w:p w14:paraId="3924C69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能够针对商品促销活动进行信息发布</w:t>
            </w:r>
          </w:p>
        </w:tc>
      </w:tr>
      <w:tr w14:paraId="5F851F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4" w:type="pct"/>
          </w:tcPr>
          <w:p w14:paraId="3F7DF0E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437" w:type="pct"/>
          </w:tcPr>
          <w:p w14:paraId="74FDA6A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2</w:t>
            </w:r>
          </w:p>
        </w:tc>
        <w:tc>
          <w:tcPr>
            <w:tcW w:w="418" w:type="pct"/>
          </w:tcPr>
          <w:p w14:paraId="0CCC4D5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418" w:type="pct"/>
          </w:tcPr>
          <w:p w14:paraId="333C22C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3280" w:type="pct"/>
          </w:tcPr>
          <w:p w14:paraId="5CAB409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新媒体平台运营</w:t>
            </w:r>
          </w:p>
        </w:tc>
      </w:tr>
      <w:tr w14:paraId="1E18A8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4" w:type="pct"/>
          </w:tcPr>
          <w:p w14:paraId="5188BB7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437" w:type="pct"/>
          </w:tcPr>
          <w:p w14:paraId="1DC1956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2</w:t>
            </w:r>
          </w:p>
        </w:tc>
        <w:tc>
          <w:tcPr>
            <w:tcW w:w="418" w:type="pct"/>
          </w:tcPr>
          <w:p w14:paraId="717DF34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1</w:t>
            </w:r>
          </w:p>
        </w:tc>
        <w:tc>
          <w:tcPr>
            <w:tcW w:w="418" w:type="pct"/>
          </w:tcPr>
          <w:p w14:paraId="7225A39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3280" w:type="pct"/>
          </w:tcPr>
          <w:p w14:paraId="189DFC1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新媒体主流平台的申请与认证</w:t>
            </w:r>
          </w:p>
        </w:tc>
      </w:tr>
      <w:tr w14:paraId="000803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4" w:type="pct"/>
          </w:tcPr>
          <w:p w14:paraId="6AD1BF6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</w:t>
            </w:r>
          </w:p>
        </w:tc>
        <w:tc>
          <w:tcPr>
            <w:tcW w:w="437" w:type="pct"/>
          </w:tcPr>
          <w:p w14:paraId="0E7E99B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418" w:type="pct"/>
          </w:tcPr>
          <w:p w14:paraId="45FA199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418" w:type="pct"/>
          </w:tcPr>
          <w:p w14:paraId="607F953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3280" w:type="pct"/>
          </w:tcPr>
          <w:p w14:paraId="2859D59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能够完成企业公众号申请与认证</w:t>
            </w:r>
          </w:p>
        </w:tc>
      </w:tr>
      <w:tr w14:paraId="7C6BFD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4" w:type="pct"/>
          </w:tcPr>
          <w:p w14:paraId="1216CB5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4</w:t>
            </w:r>
          </w:p>
        </w:tc>
        <w:tc>
          <w:tcPr>
            <w:tcW w:w="437" w:type="pct"/>
          </w:tcPr>
          <w:p w14:paraId="614336E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418" w:type="pct"/>
          </w:tcPr>
          <w:p w14:paraId="297CDDC4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418" w:type="pct"/>
          </w:tcPr>
          <w:p w14:paraId="1A580AC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1" w:firstLine="280" w:firstLineChars="100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3280" w:type="pct"/>
          </w:tcPr>
          <w:p w14:paraId="79757EE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能够完成企业抖音号申请与认证</w:t>
            </w:r>
          </w:p>
        </w:tc>
      </w:tr>
      <w:tr w14:paraId="160853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444" w:type="pct"/>
          </w:tcPr>
          <w:p w14:paraId="5764BB4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437" w:type="pct"/>
          </w:tcPr>
          <w:p w14:paraId="6FADCD8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2</w:t>
            </w:r>
          </w:p>
        </w:tc>
        <w:tc>
          <w:tcPr>
            <w:tcW w:w="418" w:type="pct"/>
          </w:tcPr>
          <w:p w14:paraId="2C83AA8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2</w:t>
            </w:r>
          </w:p>
        </w:tc>
        <w:tc>
          <w:tcPr>
            <w:tcW w:w="418" w:type="pct"/>
          </w:tcPr>
          <w:p w14:paraId="144DE64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3280" w:type="pct"/>
          </w:tcPr>
          <w:p w14:paraId="1437CB5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新媒体平台后台维护</w:t>
            </w:r>
          </w:p>
        </w:tc>
      </w:tr>
      <w:tr w14:paraId="34BCF3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4" w:type="pct"/>
          </w:tcPr>
          <w:p w14:paraId="5B13339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</w:t>
            </w:r>
          </w:p>
        </w:tc>
        <w:tc>
          <w:tcPr>
            <w:tcW w:w="437" w:type="pct"/>
          </w:tcPr>
          <w:p w14:paraId="5167410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418" w:type="pct"/>
          </w:tcPr>
          <w:p w14:paraId="175890A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418" w:type="pct"/>
          </w:tcPr>
          <w:p w14:paraId="5058DD0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3280" w:type="pct"/>
          </w:tcPr>
          <w:p w14:paraId="6925F42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能够完成页面模板设计</w:t>
            </w:r>
          </w:p>
        </w:tc>
      </w:tr>
      <w:tr w14:paraId="472B9D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4" w:type="pct"/>
          </w:tcPr>
          <w:p w14:paraId="0AC5268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6</w:t>
            </w:r>
          </w:p>
        </w:tc>
        <w:tc>
          <w:tcPr>
            <w:tcW w:w="437" w:type="pct"/>
          </w:tcPr>
          <w:p w14:paraId="6133825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418" w:type="pct"/>
          </w:tcPr>
          <w:p w14:paraId="0F7FD6D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418" w:type="pct"/>
          </w:tcPr>
          <w:p w14:paraId="02B3CAB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3280" w:type="pct"/>
          </w:tcPr>
          <w:p w14:paraId="154ED58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能够完成自动回复设计</w:t>
            </w:r>
          </w:p>
        </w:tc>
      </w:tr>
      <w:tr w14:paraId="7723F2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4" w:type="pct"/>
          </w:tcPr>
          <w:p w14:paraId="7AFEBC3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7</w:t>
            </w:r>
          </w:p>
        </w:tc>
        <w:tc>
          <w:tcPr>
            <w:tcW w:w="437" w:type="pct"/>
          </w:tcPr>
          <w:p w14:paraId="0DEA772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418" w:type="pct"/>
          </w:tcPr>
          <w:p w14:paraId="7B4426F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418" w:type="pct"/>
          </w:tcPr>
          <w:p w14:paraId="0F1F122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</w:t>
            </w:r>
          </w:p>
        </w:tc>
        <w:tc>
          <w:tcPr>
            <w:tcW w:w="3280" w:type="pct"/>
          </w:tcPr>
          <w:p w14:paraId="7378719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能够完成自定义菜单设计</w:t>
            </w:r>
          </w:p>
        </w:tc>
      </w:tr>
      <w:tr w14:paraId="606F2E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4" w:type="pct"/>
          </w:tcPr>
          <w:p w14:paraId="64AC9A0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8</w:t>
            </w:r>
          </w:p>
        </w:tc>
        <w:tc>
          <w:tcPr>
            <w:tcW w:w="437" w:type="pct"/>
          </w:tcPr>
          <w:p w14:paraId="22E6030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418" w:type="pct"/>
          </w:tcPr>
          <w:p w14:paraId="3892E97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418" w:type="pct"/>
          </w:tcPr>
          <w:p w14:paraId="0FEFD26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4</w:t>
            </w:r>
          </w:p>
        </w:tc>
        <w:tc>
          <w:tcPr>
            <w:tcW w:w="3280" w:type="pct"/>
          </w:tcPr>
          <w:p w14:paraId="27910D6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能够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完成投票消息发布</w:t>
            </w:r>
          </w:p>
        </w:tc>
      </w:tr>
      <w:tr w14:paraId="144DC2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4" w:type="pct"/>
          </w:tcPr>
          <w:p w14:paraId="60D7F6B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437" w:type="pct"/>
          </w:tcPr>
          <w:p w14:paraId="488F975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2</w:t>
            </w:r>
          </w:p>
        </w:tc>
        <w:tc>
          <w:tcPr>
            <w:tcW w:w="418" w:type="pct"/>
          </w:tcPr>
          <w:p w14:paraId="7EE37C8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3</w:t>
            </w:r>
          </w:p>
        </w:tc>
        <w:tc>
          <w:tcPr>
            <w:tcW w:w="418" w:type="pct"/>
          </w:tcPr>
          <w:p w14:paraId="0E1FCAE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3280" w:type="pct"/>
          </w:tcPr>
          <w:p w14:paraId="5294768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新媒体图文类内容设计与发布</w:t>
            </w:r>
          </w:p>
        </w:tc>
      </w:tr>
      <w:tr w14:paraId="72EF30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44" w:type="pct"/>
          </w:tcPr>
          <w:p w14:paraId="424C3EC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9</w:t>
            </w:r>
          </w:p>
        </w:tc>
        <w:tc>
          <w:tcPr>
            <w:tcW w:w="437" w:type="pct"/>
          </w:tcPr>
          <w:p w14:paraId="3976285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418" w:type="pct"/>
          </w:tcPr>
          <w:p w14:paraId="266E0DA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</w:t>
            </w:r>
          </w:p>
        </w:tc>
        <w:tc>
          <w:tcPr>
            <w:tcW w:w="418" w:type="pct"/>
          </w:tcPr>
          <w:p w14:paraId="51D83E0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3280" w:type="pct"/>
          </w:tcPr>
          <w:p w14:paraId="3F801CF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能够针对个性化标题的制定</w:t>
            </w:r>
          </w:p>
        </w:tc>
      </w:tr>
      <w:tr w14:paraId="38428C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4" w:type="pct"/>
          </w:tcPr>
          <w:p w14:paraId="3CEB883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10</w:t>
            </w:r>
          </w:p>
        </w:tc>
        <w:tc>
          <w:tcPr>
            <w:tcW w:w="437" w:type="pct"/>
          </w:tcPr>
          <w:p w14:paraId="5F7237D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418" w:type="pct"/>
          </w:tcPr>
          <w:p w14:paraId="722FC01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</w:t>
            </w:r>
          </w:p>
        </w:tc>
        <w:tc>
          <w:tcPr>
            <w:tcW w:w="418" w:type="pct"/>
          </w:tcPr>
          <w:p w14:paraId="7797314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3280" w:type="pct"/>
          </w:tcPr>
          <w:p w14:paraId="1D7A434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能够完成图片内容设计</w:t>
            </w:r>
          </w:p>
        </w:tc>
      </w:tr>
      <w:tr w14:paraId="00FE31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4" w:type="pct"/>
          </w:tcPr>
          <w:p w14:paraId="525D87C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11</w:t>
            </w:r>
          </w:p>
        </w:tc>
        <w:tc>
          <w:tcPr>
            <w:tcW w:w="437" w:type="pct"/>
          </w:tcPr>
          <w:p w14:paraId="4861113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418" w:type="pct"/>
          </w:tcPr>
          <w:p w14:paraId="48456F8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</w:t>
            </w:r>
          </w:p>
        </w:tc>
        <w:tc>
          <w:tcPr>
            <w:tcW w:w="418" w:type="pct"/>
          </w:tcPr>
          <w:p w14:paraId="2AC3871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</w:t>
            </w:r>
          </w:p>
        </w:tc>
        <w:tc>
          <w:tcPr>
            <w:tcW w:w="3280" w:type="pct"/>
          </w:tcPr>
          <w:p w14:paraId="63D2BC3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能够完成图文类内容的正文编辑、发布</w:t>
            </w:r>
          </w:p>
        </w:tc>
      </w:tr>
      <w:tr w14:paraId="2252E2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4" w:type="pct"/>
          </w:tcPr>
          <w:p w14:paraId="0CCAA14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437" w:type="pct"/>
          </w:tcPr>
          <w:p w14:paraId="71068AD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2</w:t>
            </w:r>
          </w:p>
        </w:tc>
        <w:tc>
          <w:tcPr>
            <w:tcW w:w="418" w:type="pct"/>
          </w:tcPr>
          <w:p w14:paraId="24EF45C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4</w:t>
            </w:r>
          </w:p>
        </w:tc>
        <w:tc>
          <w:tcPr>
            <w:tcW w:w="418" w:type="pct"/>
          </w:tcPr>
          <w:p w14:paraId="5F54E37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3280" w:type="pct"/>
          </w:tcPr>
          <w:p w14:paraId="6A33D95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新媒体视频类内容设计与发布</w:t>
            </w:r>
          </w:p>
        </w:tc>
      </w:tr>
      <w:tr w14:paraId="1BEA8D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444" w:type="pct"/>
          </w:tcPr>
          <w:p w14:paraId="1AB0E9A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12</w:t>
            </w:r>
          </w:p>
        </w:tc>
        <w:tc>
          <w:tcPr>
            <w:tcW w:w="437" w:type="pct"/>
          </w:tcPr>
          <w:p w14:paraId="71477D5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418" w:type="pct"/>
          </w:tcPr>
          <w:p w14:paraId="5D57FBB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4</w:t>
            </w:r>
          </w:p>
        </w:tc>
        <w:tc>
          <w:tcPr>
            <w:tcW w:w="418" w:type="pct"/>
          </w:tcPr>
          <w:p w14:paraId="6BC4E5B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3280" w:type="pct"/>
          </w:tcPr>
          <w:p w14:paraId="0F2A6F8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能够完成视频内容设计</w:t>
            </w:r>
          </w:p>
        </w:tc>
      </w:tr>
      <w:tr w14:paraId="5F6FBA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4" w:type="pct"/>
          </w:tcPr>
          <w:p w14:paraId="1091949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13</w:t>
            </w:r>
          </w:p>
        </w:tc>
        <w:tc>
          <w:tcPr>
            <w:tcW w:w="437" w:type="pct"/>
          </w:tcPr>
          <w:p w14:paraId="3D7F38C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418" w:type="pct"/>
          </w:tcPr>
          <w:p w14:paraId="7E74E3E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4</w:t>
            </w:r>
          </w:p>
        </w:tc>
        <w:tc>
          <w:tcPr>
            <w:tcW w:w="418" w:type="pct"/>
          </w:tcPr>
          <w:p w14:paraId="2403E51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3280" w:type="pct"/>
          </w:tcPr>
          <w:p w14:paraId="15C0961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能够完成视频类内容的正文编辑、发布</w:t>
            </w:r>
          </w:p>
        </w:tc>
      </w:tr>
      <w:tr w14:paraId="4CA943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4" w:type="pct"/>
          </w:tcPr>
          <w:p w14:paraId="0AEADBF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437" w:type="pct"/>
          </w:tcPr>
          <w:p w14:paraId="76E7987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418" w:type="pct"/>
          </w:tcPr>
          <w:p w14:paraId="676550C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418" w:type="pct"/>
          </w:tcPr>
          <w:p w14:paraId="0E08E94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280" w:type="pct"/>
          </w:tcPr>
          <w:p w14:paraId="7D7F2C9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  <w:lang w:eastAsia="zh-CN"/>
              </w:rPr>
              <w:t>新媒体直播间开设与维护</w:t>
            </w:r>
          </w:p>
        </w:tc>
      </w:tr>
      <w:tr w14:paraId="547D0C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4" w:type="pct"/>
          </w:tcPr>
          <w:p w14:paraId="60FC6AE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437" w:type="pct"/>
          </w:tcPr>
          <w:p w14:paraId="43677E5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418" w:type="pct"/>
          </w:tcPr>
          <w:p w14:paraId="333BB98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418" w:type="pct"/>
          </w:tcPr>
          <w:p w14:paraId="01030C1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280" w:type="pct"/>
          </w:tcPr>
          <w:p w14:paraId="1924C4B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eastAsia="zh-CN"/>
              </w:rPr>
              <w:t>能够完成直播间设置（</w:t>
            </w: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Hans"/>
              </w:rPr>
              <w:t>抖音</w:t>
            </w: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eastAsia="zh-Hans"/>
              </w:rPr>
              <w:t>、</w:t>
            </w: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Hans"/>
              </w:rPr>
              <w:t>快手</w:t>
            </w: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eastAsia="zh-Hans"/>
              </w:rPr>
              <w:t>、</w:t>
            </w: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Hans"/>
              </w:rPr>
              <w:t>微信</w:t>
            </w: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eastAsia="zh-CN"/>
              </w:rPr>
              <w:t>）</w:t>
            </w:r>
          </w:p>
        </w:tc>
      </w:tr>
      <w:tr w14:paraId="527C17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4" w:type="pct"/>
          </w:tcPr>
          <w:p w14:paraId="4ACC55F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437" w:type="pct"/>
          </w:tcPr>
          <w:p w14:paraId="72D6E89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418" w:type="pct"/>
          </w:tcPr>
          <w:p w14:paraId="27164E5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418" w:type="pct"/>
          </w:tcPr>
          <w:p w14:paraId="270C193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280" w:type="pct"/>
          </w:tcPr>
          <w:p w14:paraId="4B0B50B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eastAsia="zh-CN"/>
              </w:rPr>
              <w:t>能够完成商品库商品的添加</w:t>
            </w:r>
          </w:p>
        </w:tc>
      </w:tr>
      <w:tr w14:paraId="0C2828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4" w:type="pct"/>
          </w:tcPr>
          <w:p w14:paraId="667B12D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437" w:type="pct"/>
          </w:tcPr>
          <w:p w14:paraId="76380DA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3</w:t>
            </w:r>
          </w:p>
        </w:tc>
        <w:tc>
          <w:tcPr>
            <w:tcW w:w="418" w:type="pct"/>
          </w:tcPr>
          <w:p w14:paraId="6BAD6C14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418" w:type="pct"/>
          </w:tcPr>
          <w:p w14:paraId="1905DB1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3280" w:type="pct"/>
          </w:tcPr>
          <w:p w14:paraId="492829C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新媒体数据营销</w:t>
            </w:r>
          </w:p>
        </w:tc>
      </w:tr>
      <w:tr w14:paraId="5B98C0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4" w:type="pct"/>
          </w:tcPr>
          <w:p w14:paraId="249A7B5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437" w:type="pct"/>
          </w:tcPr>
          <w:p w14:paraId="39DDCED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3</w:t>
            </w:r>
          </w:p>
        </w:tc>
        <w:tc>
          <w:tcPr>
            <w:tcW w:w="418" w:type="pct"/>
          </w:tcPr>
          <w:p w14:paraId="129922F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1</w:t>
            </w:r>
          </w:p>
        </w:tc>
        <w:tc>
          <w:tcPr>
            <w:tcW w:w="418" w:type="pct"/>
          </w:tcPr>
          <w:p w14:paraId="04318DE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</w:p>
        </w:tc>
        <w:tc>
          <w:tcPr>
            <w:tcW w:w="3280" w:type="pct"/>
          </w:tcPr>
          <w:p w14:paraId="6B423F0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新媒体数据统计与分析</w:t>
            </w:r>
          </w:p>
        </w:tc>
      </w:tr>
      <w:tr w14:paraId="074350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4" w:type="pct"/>
          </w:tcPr>
          <w:p w14:paraId="7B4920C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437" w:type="pct"/>
          </w:tcPr>
          <w:p w14:paraId="26B6F2A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</w:t>
            </w:r>
          </w:p>
        </w:tc>
        <w:tc>
          <w:tcPr>
            <w:tcW w:w="418" w:type="pct"/>
          </w:tcPr>
          <w:p w14:paraId="6E8C610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418" w:type="pct"/>
          </w:tcPr>
          <w:p w14:paraId="113EC71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3280" w:type="pct"/>
          </w:tcPr>
          <w:p w14:paraId="178912CC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能够针对用户数据进行统计分析</w:t>
            </w:r>
          </w:p>
        </w:tc>
      </w:tr>
      <w:tr w14:paraId="00DCAB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4" w:type="pct"/>
          </w:tcPr>
          <w:p w14:paraId="2CFE32F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437" w:type="pct"/>
          </w:tcPr>
          <w:p w14:paraId="28F7CD2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</w:t>
            </w:r>
          </w:p>
        </w:tc>
        <w:tc>
          <w:tcPr>
            <w:tcW w:w="418" w:type="pct"/>
          </w:tcPr>
          <w:p w14:paraId="44769CD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418" w:type="pct"/>
          </w:tcPr>
          <w:p w14:paraId="7695819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3280" w:type="pct"/>
          </w:tcPr>
          <w:p w14:paraId="336F74B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能够针对内容数据进行统计分析</w:t>
            </w:r>
          </w:p>
        </w:tc>
      </w:tr>
      <w:tr w14:paraId="528C97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44" w:type="pct"/>
          </w:tcPr>
          <w:p w14:paraId="4E1C328A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437" w:type="pct"/>
          </w:tcPr>
          <w:p w14:paraId="2A9BB65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</w:t>
            </w:r>
          </w:p>
        </w:tc>
        <w:tc>
          <w:tcPr>
            <w:tcW w:w="418" w:type="pct"/>
          </w:tcPr>
          <w:p w14:paraId="0B349C1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418" w:type="pct"/>
          </w:tcPr>
          <w:p w14:paraId="06BCE4C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194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</w:t>
            </w:r>
          </w:p>
        </w:tc>
        <w:tc>
          <w:tcPr>
            <w:tcW w:w="3280" w:type="pct"/>
          </w:tcPr>
          <w:p w14:paraId="6F64E27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能够借助相关图形进行分析报告的撰写</w:t>
            </w:r>
          </w:p>
        </w:tc>
      </w:tr>
    </w:tbl>
    <w:p w14:paraId="26A3BC82">
      <w:pPr>
        <w:pStyle w:val="3"/>
        <w:pageBreakBefore w:val="0"/>
        <w:widowControl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4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竞赛评分方式</w:t>
      </w:r>
    </w:p>
    <w:p w14:paraId="609B631B">
      <w:pPr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（1）职业能力测评评分</w:t>
      </w:r>
    </w:p>
    <w:p w14:paraId="65A251AA">
      <w:pPr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280" w:firstLineChars="1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职业能力测评均为客观题，答案唯一，由系统自动评分。</w:t>
      </w:r>
    </w:p>
    <w:tbl>
      <w:tblPr>
        <w:tblStyle w:val="21"/>
        <w:tblW w:w="5145" w:type="pct"/>
        <w:tblInd w:w="-2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051"/>
        <w:gridCol w:w="1300"/>
        <w:gridCol w:w="1300"/>
        <w:gridCol w:w="1300"/>
        <w:gridCol w:w="1302"/>
        <w:gridCol w:w="1304"/>
      </w:tblGrid>
      <w:tr w14:paraId="0A8B03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197" w:type="pct"/>
            <w:vAlign w:val="center"/>
          </w:tcPr>
          <w:p w14:paraId="220BDC61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题型、题量</w:t>
            </w:r>
          </w:p>
        </w:tc>
        <w:tc>
          <w:tcPr>
            <w:tcW w:w="759" w:type="pct"/>
            <w:vAlign w:val="center"/>
          </w:tcPr>
          <w:p w14:paraId="38A699B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3" w:right="60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考试方式</w:t>
            </w:r>
          </w:p>
        </w:tc>
        <w:tc>
          <w:tcPr>
            <w:tcW w:w="759" w:type="pct"/>
            <w:vAlign w:val="center"/>
          </w:tcPr>
          <w:p w14:paraId="166AA9D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3" w:right="60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鉴定题量</w:t>
            </w:r>
          </w:p>
        </w:tc>
        <w:tc>
          <w:tcPr>
            <w:tcW w:w="759" w:type="pct"/>
            <w:vAlign w:val="center"/>
          </w:tcPr>
          <w:p w14:paraId="39B1997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89" w:right="60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分值（分/题）</w:t>
            </w:r>
          </w:p>
        </w:tc>
        <w:tc>
          <w:tcPr>
            <w:tcW w:w="760" w:type="pct"/>
            <w:vAlign w:val="center"/>
          </w:tcPr>
          <w:p w14:paraId="233517C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216" w:right="203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Hans"/>
              </w:rPr>
              <w:t>考核时间</w:t>
            </w:r>
          </w:p>
        </w:tc>
        <w:tc>
          <w:tcPr>
            <w:tcW w:w="761" w:type="pct"/>
            <w:vAlign w:val="center"/>
          </w:tcPr>
          <w:p w14:paraId="38EBA91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216" w:right="203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配分（分）</w:t>
            </w:r>
          </w:p>
        </w:tc>
      </w:tr>
      <w:tr w14:paraId="28C79D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8" w:hRule="atLeast"/>
        </w:trPr>
        <w:tc>
          <w:tcPr>
            <w:tcW w:w="1197" w:type="pct"/>
            <w:vAlign w:val="center"/>
          </w:tcPr>
          <w:p w14:paraId="05DFF58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26" w:right="717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判断</w:t>
            </w:r>
          </w:p>
        </w:tc>
        <w:tc>
          <w:tcPr>
            <w:tcW w:w="759" w:type="pct"/>
            <w:vMerge w:val="restart"/>
            <w:vAlign w:val="center"/>
          </w:tcPr>
          <w:p w14:paraId="0B6063E2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闭卷机</w:t>
            </w:r>
          </w:p>
          <w:p w14:paraId="2CC440DD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Hans"/>
              </w:rPr>
              <w:t>选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考</w:t>
            </w:r>
          </w:p>
        </w:tc>
        <w:tc>
          <w:tcPr>
            <w:tcW w:w="759" w:type="pct"/>
            <w:vAlign w:val="center"/>
          </w:tcPr>
          <w:p w14:paraId="2FC35EC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69" w:right="6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30</w:t>
            </w:r>
          </w:p>
        </w:tc>
        <w:tc>
          <w:tcPr>
            <w:tcW w:w="759" w:type="pct"/>
            <w:vAlign w:val="center"/>
          </w:tcPr>
          <w:p w14:paraId="22741C75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4" w:right="6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760" w:type="pct"/>
            <w:vAlign w:val="center"/>
          </w:tcPr>
          <w:p w14:paraId="3BFCA349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211" w:right="203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20</w:t>
            </w:r>
          </w:p>
        </w:tc>
        <w:tc>
          <w:tcPr>
            <w:tcW w:w="761" w:type="pct"/>
            <w:vAlign w:val="center"/>
          </w:tcPr>
          <w:p w14:paraId="304645D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211" w:right="203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30</w:t>
            </w:r>
          </w:p>
        </w:tc>
      </w:tr>
      <w:tr w14:paraId="3965B8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197" w:type="pct"/>
            <w:vAlign w:val="center"/>
          </w:tcPr>
          <w:p w14:paraId="3C3B902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26" w:right="717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单选</w:t>
            </w:r>
          </w:p>
        </w:tc>
        <w:tc>
          <w:tcPr>
            <w:tcW w:w="759" w:type="pct"/>
            <w:vMerge w:val="continue"/>
            <w:tcBorders>
              <w:top w:val="nil"/>
            </w:tcBorders>
            <w:vAlign w:val="center"/>
          </w:tcPr>
          <w:p w14:paraId="1AFA4853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759" w:type="pct"/>
            <w:vAlign w:val="center"/>
          </w:tcPr>
          <w:p w14:paraId="68BEC6A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3" w:right="6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70</w:t>
            </w:r>
          </w:p>
        </w:tc>
        <w:tc>
          <w:tcPr>
            <w:tcW w:w="759" w:type="pct"/>
            <w:vAlign w:val="center"/>
          </w:tcPr>
          <w:p w14:paraId="430C3903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4" w:right="6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760" w:type="pct"/>
            <w:vAlign w:val="center"/>
          </w:tcPr>
          <w:p w14:paraId="3A100E7B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211" w:right="203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20</w:t>
            </w:r>
          </w:p>
        </w:tc>
        <w:tc>
          <w:tcPr>
            <w:tcW w:w="761" w:type="pct"/>
            <w:vAlign w:val="center"/>
          </w:tcPr>
          <w:p w14:paraId="33FBB7B7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211" w:right="203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70</w:t>
            </w:r>
          </w:p>
        </w:tc>
      </w:tr>
      <w:tr w14:paraId="1A6EB8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97" w:type="pct"/>
            <w:vAlign w:val="center"/>
          </w:tcPr>
          <w:p w14:paraId="15AEB566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26" w:right="717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小计</w:t>
            </w:r>
          </w:p>
        </w:tc>
        <w:tc>
          <w:tcPr>
            <w:tcW w:w="759" w:type="pct"/>
            <w:vAlign w:val="center"/>
          </w:tcPr>
          <w:p w14:paraId="4888732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9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－</w:t>
            </w:r>
          </w:p>
        </w:tc>
        <w:tc>
          <w:tcPr>
            <w:tcW w:w="759" w:type="pct"/>
            <w:vAlign w:val="center"/>
          </w:tcPr>
          <w:p w14:paraId="47E37408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73" w:right="6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100</w:t>
            </w:r>
          </w:p>
        </w:tc>
        <w:tc>
          <w:tcPr>
            <w:tcW w:w="759" w:type="pct"/>
            <w:vAlign w:val="center"/>
          </w:tcPr>
          <w:p w14:paraId="73EBF28F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9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－</w:t>
            </w:r>
          </w:p>
        </w:tc>
        <w:tc>
          <w:tcPr>
            <w:tcW w:w="760" w:type="pct"/>
            <w:vAlign w:val="center"/>
          </w:tcPr>
          <w:p w14:paraId="65EBE3E0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216" w:right="203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40</w:t>
            </w:r>
          </w:p>
        </w:tc>
        <w:tc>
          <w:tcPr>
            <w:tcW w:w="761" w:type="pct"/>
            <w:vAlign w:val="center"/>
          </w:tcPr>
          <w:p w14:paraId="34C2EE7E">
            <w:pPr>
              <w:pStyle w:val="2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440" w:lineRule="exact"/>
              <w:ind w:left="216" w:right="203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100</w:t>
            </w:r>
          </w:p>
        </w:tc>
      </w:tr>
    </w:tbl>
    <w:p w14:paraId="5C571213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（2）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Hans"/>
        </w:rPr>
        <w:t>综合运营操作测评</w:t>
      </w:r>
    </w:p>
    <w:p w14:paraId="71796396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280" w:firstLineChars="1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职业能力测评均为客观题，答案唯一，由系统自动评分。</w:t>
      </w:r>
    </w:p>
    <w:tbl>
      <w:tblPr>
        <w:tblStyle w:val="21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35"/>
        <w:gridCol w:w="1769"/>
        <w:gridCol w:w="708"/>
        <w:gridCol w:w="3226"/>
        <w:gridCol w:w="1116"/>
        <w:gridCol w:w="859"/>
      </w:tblGrid>
      <w:tr w14:paraId="35D76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382" w:type="pct"/>
            <w:vAlign w:val="center"/>
          </w:tcPr>
          <w:p w14:paraId="1059DCF6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序</w:t>
            </w:r>
          </w:p>
          <w:p w14:paraId="047C73BC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号</w:t>
            </w:r>
          </w:p>
        </w:tc>
        <w:tc>
          <w:tcPr>
            <w:tcW w:w="1064" w:type="pct"/>
            <w:vAlign w:val="center"/>
          </w:tcPr>
          <w:p w14:paraId="66139740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项目名称</w:t>
            </w:r>
          </w:p>
        </w:tc>
        <w:tc>
          <w:tcPr>
            <w:tcW w:w="426" w:type="pct"/>
            <w:vAlign w:val="center"/>
          </w:tcPr>
          <w:p w14:paraId="5A4866FB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单元</w:t>
            </w:r>
          </w:p>
          <w:p w14:paraId="53C73003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编号</w:t>
            </w:r>
          </w:p>
        </w:tc>
        <w:tc>
          <w:tcPr>
            <w:tcW w:w="1938" w:type="pct"/>
            <w:vAlign w:val="center"/>
          </w:tcPr>
          <w:p w14:paraId="0BDB0BC9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单元内容</w:t>
            </w:r>
          </w:p>
        </w:tc>
        <w:tc>
          <w:tcPr>
            <w:tcW w:w="671" w:type="pct"/>
            <w:vAlign w:val="center"/>
          </w:tcPr>
          <w:p w14:paraId="7BB3BE48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考核时间</w:t>
            </w:r>
          </w:p>
          <w:p w14:paraId="7D52774E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(min)</w:t>
            </w:r>
          </w:p>
        </w:tc>
        <w:tc>
          <w:tcPr>
            <w:tcW w:w="516" w:type="pct"/>
            <w:vAlign w:val="center"/>
          </w:tcPr>
          <w:p w14:paraId="407BF44F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配分</w:t>
            </w:r>
          </w:p>
          <w:p w14:paraId="19C064D7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（分）</w:t>
            </w:r>
          </w:p>
        </w:tc>
      </w:tr>
      <w:tr w14:paraId="3887F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382" w:type="pct"/>
            <w:vAlign w:val="center"/>
          </w:tcPr>
          <w:p w14:paraId="1E0AC9F2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1064" w:type="pct"/>
            <w:vAlign w:val="center"/>
          </w:tcPr>
          <w:p w14:paraId="34662F42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新媒体营销策划</w:t>
            </w:r>
          </w:p>
        </w:tc>
        <w:tc>
          <w:tcPr>
            <w:tcW w:w="426" w:type="pct"/>
            <w:vAlign w:val="center"/>
          </w:tcPr>
          <w:p w14:paraId="094C85DE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1938" w:type="pct"/>
            <w:vAlign w:val="center"/>
          </w:tcPr>
          <w:p w14:paraId="2BDA31A9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新媒体活动营销实施</w:t>
            </w:r>
          </w:p>
        </w:tc>
        <w:tc>
          <w:tcPr>
            <w:tcW w:w="671" w:type="pct"/>
            <w:vAlign w:val="center"/>
          </w:tcPr>
          <w:p w14:paraId="20F6D250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03255133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10</w:t>
            </w:r>
          </w:p>
        </w:tc>
        <w:tc>
          <w:tcPr>
            <w:tcW w:w="516" w:type="pct"/>
            <w:vAlign w:val="center"/>
          </w:tcPr>
          <w:p w14:paraId="3717D08D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430DAEDF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15</w:t>
            </w:r>
          </w:p>
        </w:tc>
      </w:tr>
      <w:tr w14:paraId="453A8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382" w:type="pct"/>
            <w:vMerge w:val="restart"/>
            <w:vAlign w:val="center"/>
          </w:tcPr>
          <w:p w14:paraId="4EB1B0C2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5B8B0F5F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1064" w:type="pct"/>
            <w:vMerge w:val="restart"/>
            <w:vAlign w:val="center"/>
          </w:tcPr>
          <w:p w14:paraId="0326C994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0ABDB92F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新媒体平台运营</w:t>
            </w:r>
          </w:p>
        </w:tc>
        <w:tc>
          <w:tcPr>
            <w:tcW w:w="426" w:type="pct"/>
            <w:vAlign w:val="center"/>
          </w:tcPr>
          <w:p w14:paraId="10D96B35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1938" w:type="pct"/>
            <w:vAlign w:val="center"/>
          </w:tcPr>
          <w:p w14:paraId="06E401E4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新媒体主流平台的申请与认证</w:t>
            </w:r>
          </w:p>
        </w:tc>
        <w:tc>
          <w:tcPr>
            <w:tcW w:w="671" w:type="pct"/>
            <w:vMerge w:val="restart"/>
            <w:vAlign w:val="center"/>
          </w:tcPr>
          <w:p w14:paraId="25DC0242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3B619F07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40</w:t>
            </w:r>
          </w:p>
        </w:tc>
        <w:tc>
          <w:tcPr>
            <w:tcW w:w="516" w:type="pct"/>
            <w:vMerge w:val="restart"/>
            <w:vAlign w:val="center"/>
          </w:tcPr>
          <w:p w14:paraId="377E248D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5800EB78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70</w:t>
            </w:r>
          </w:p>
        </w:tc>
      </w:tr>
      <w:tr w14:paraId="14D94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382" w:type="pct"/>
            <w:vMerge w:val="continue"/>
            <w:vAlign w:val="center"/>
          </w:tcPr>
          <w:p w14:paraId="36F33FD2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4" w:type="pct"/>
            <w:vMerge w:val="continue"/>
            <w:vAlign w:val="center"/>
          </w:tcPr>
          <w:p w14:paraId="16F70524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426" w:type="pct"/>
            <w:vAlign w:val="center"/>
          </w:tcPr>
          <w:p w14:paraId="2E17620B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1938" w:type="pct"/>
            <w:vAlign w:val="center"/>
          </w:tcPr>
          <w:p w14:paraId="7542DF09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新媒体主流平台的搭建</w:t>
            </w:r>
          </w:p>
        </w:tc>
        <w:tc>
          <w:tcPr>
            <w:tcW w:w="671" w:type="pct"/>
            <w:vMerge w:val="continue"/>
            <w:vAlign w:val="center"/>
          </w:tcPr>
          <w:p w14:paraId="2E7364A9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516" w:type="pct"/>
            <w:vMerge w:val="continue"/>
            <w:vAlign w:val="center"/>
          </w:tcPr>
          <w:p w14:paraId="2458D914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5C4F3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382" w:type="pct"/>
            <w:vMerge w:val="continue"/>
            <w:vAlign w:val="center"/>
          </w:tcPr>
          <w:p w14:paraId="5ABCE2BD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4" w:type="pct"/>
            <w:vMerge w:val="continue"/>
            <w:vAlign w:val="center"/>
          </w:tcPr>
          <w:p w14:paraId="3C1D48D9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426" w:type="pct"/>
            <w:vAlign w:val="center"/>
          </w:tcPr>
          <w:p w14:paraId="5A80D2B2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</w:t>
            </w:r>
          </w:p>
        </w:tc>
        <w:tc>
          <w:tcPr>
            <w:tcW w:w="1938" w:type="pct"/>
            <w:vAlign w:val="center"/>
          </w:tcPr>
          <w:p w14:paraId="59F19C09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新媒体图文类内容设计与发布</w:t>
            </w:r>
          </w:p>
        </w:tc>
        <w:tc>
          <w:tcPr>
            <w:tcW w:w="671" w:type="pct"/>
            <w:vMerge w:val="continue"/>
            <w:vAlign w:val="center"/>
          </w:tcPr>
          <w:p w14:paraId="781419B3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516" w:type="pct"/>
            <w:vMerge w:val="continue"/>
            <w:vAlign w:val="center"/>
          </w:tcPr>
          <w:p w14:paraId="54E9986A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21A02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382" w:type="pct"/>
            <w:vMerge w:val="continue"/>
            <w:vAlign w:val="center"/>
          </w:tcPr>
          <w:p w14:paraId="7BE6D47D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4" w:type="pct"/>
            <w:vMerge w:val="continue"/>
            <w:vAlign w:val="center"/>
          </w:tcPr>
          <w:p w14:paraId="61365389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426" w:type="pct"/>
            <w:vAlign w:val="center"/>
          </w:tcPr>
          <w:p w14:paraId="7036766E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4</w:t>
            </w:r>
          </w:p>
        </w:tc>
        <w:tc>
          <w:tcPr>
            <w:tcW w:w="1938" w:type="pct"/>
            <w:vAlign w:val="center"/>
          </w:tcPr>
          <w:p w14:paraId="1E05103D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新媒体视频类内容设计与发布</w:t>
            </w:r>
          </w:p>
        </w:tc>
        <w:tc>
          <w:tcPr>
            <w:tcW w:w="671" w:type="pct"/>
            <w:vMerge w:val="continue"/>
            <w:vAlign w:val="center"/>
          </w:tcPr>
          <w:p w14:paraId="119E1480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516" w:type="pct"/>
            <w:vMerge w:val="continue"/>
            <w:vAlign w:val="center"/>
          </w:tcPr>
          <w:p w14:paraId="26B02D3A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4C387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382" w:type="pct"/>
            <w:vMerge w:val="continue"/>
            <w:vAlign w:val="center"/>
          </w:tcPr>
          <w:p w14:paraId="2AA7368B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64" w:type="pct"/>
            <w:vMerge w:val="continue"/>
            <w:vAlign w:val="center"/>
          </w:tcPr>
          <w:p w14:paraId="559F8358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426" w:type="pct"/>
            <w:vAlign w:val="center"/>
          </w:tcPr>
          <w:p w14:paraId="6F34E738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938" w:type="pct"/>
            <w:vAlign w:val="center"/>
          </w:tcPr>
          <w:p w14:paraId="27C17573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新媒体直播间开设与维护</w:t>
            </w:r>
          </w:p>
        </w:tc>
        <w:tc>
          <w:tcPr>
            <w:tcW w:w="671" w:type="pct"/>
            <w:vMerge w:val="continue"/>
            <w:vAlign w:val="center"/>
          </w:tcPr>
          <w:p w14:paraId="14816B69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516" w:type="pct"/>
            <w:vMerge w:val="continue"/>
            <w:vAlign w:val="center"/>
          </w:tcPr>
          <w:p w14:paraId="080D42E3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6F5F2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382" w:type="pct"/>
            <w:vAlign w:val="center"/>
          </w:tcPr>
          <w:p w14:paraId="5B233B6D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064" w:type="pct"/>
            <w:vAlign w:val="center"/>
          </w:tcPr>
          <w:p w14:paraId="03B36ABF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新媒体数据营销</w:t>
            </w:r>
          </w:p>
        </w:tc>
        <w:tc>
          <w:tcPr>
            <w:tcW w:w="426" w:type="pct"/>
            <w:vAlign w:val="center"/>
          </w:tcPr>
          <w:p w14:paraId="57C95083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1938" w:type="pct"/>
            <w:vAlign w:val="center"/>
          </w:tcPr>
          <w:p w14:paraId="38507658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新媒体数据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Hans"/>
              </w:rPr>
              <w:t>采集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与分析</w:t>
            </w:r>
          </w:p>
        </w:tc>
        <w:tc>
          <w:tcPr>
            <w:tcW w:w="671" w:type="pct"/>
            <w:vAlign w:val="center"/>
          </w:tcPr>
          <w:p w14:paraId="722D840F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10</w:t>
            </w:r>
          </w:p>
        </w:tc>
        <w:tc>
          <w:tcPr>
            <w:tcW w:w="516" w:type="pct"/>
            <w:vAlign w:val="center"/>
          </w:tcPr>
          <w:p w14:paraId="2216867F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15</w:t>
            </w:r>
          </w:p>
        </w:tc>
      </w:tr>
      <w:tr w14:paraId="0239A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3812" w:type="pct"/>
            <w:gridSpan w:val="4"/>
            <w:vAlign w:val="center"/>
          </w:tcPr>
          <w:p w14:paraId="19AD927B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Hans"/>
              </w:rPr>
              <w:t>合计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Hans"/>
              </w:rPr>
              <w:t>：</w:t>
            </w:r>
          </w:p>
        </w:tc>
        <w:tc>
          <w:tcPr>
            <w:tcW w:w="671" w:type="pct"/>
            <w:vAlign w:val="center"/>
          </w:tcPr>
          <w:p w14:paraId="671537AD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60</w:t>
            </w:r>
          </w:p>
        </w:tc>
        <w:tc>
          <w:tcPr>
            <w:tcW w:w="516" w:type="pct"/>
            <w:vAlign w:val="center"/>
          </w:tcPr>
          <w:p w14:paraId="29CB8593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100</w:t>
            </w:r>
          </w:p>
        </w:tc>
      </w:tr>
    </w:tbl>
    <w:p w14:paraId="2F034D7D">
      <w:pPr>
        <w:pStyle w:val="3"/>
        <w:keepNext/>
        <w:keepLines/>
        <w:pageBreakBefore w:val="0"/>
        <w:widowControl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40" w:lineRule="exact"/>
        <w:ind w:left="420" w:hanging="42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总成绩评定</w:t>
      </w:r>
    </w:p>
    <w:p w14:paraId="2974CE64">
      <w:pPr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职业能力测评占30%；</w:t>
      </w:r>
    </w:p>
    <w:p w14:paraId="5CCB8CCF">
      <w:pPr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default" w:ascii="宋体" w:hAnsi="宋体" w:eastAsia="宋体"/>
          <w:sz w:val="28"/>
          <w:szCs w:val="28"/>
        </w:rPr>
        <w:t>综合运营实操测评</w:t>
      </w:r>
      <w:r>
        <w:rPr>
          <w:rFonts w:hint="eastAsia" w:ascii="宋体" w:hAnsi="宋体" w:eastAsia="宋体"/>
          <w:sz w:val="28"/>
          <w:szCs w:val="28"/>
        </w:rPr>
        <w:t>占70%。</w:t>
      </w:r>
    </w:p>
    <w:p w14:paraId="6C2903EF">
      <w:pPr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职业能力测评与</w:t>
      </w:r>
      <w:r>
        <w:rPr>
          <w:rFonts w:hint="default" w:ascii="宋体" w:hAnsi="宋体" w:eastAsia="宋体"/>
          <w:sz w:val="28"/>
          <w:szCs w:val="28"/>
        </w:rPr>
        <w:t>综合运营实操测评</w:t>
      </w:r>
      <w:r>
        <w:rPr>
          <w:rFonts w:hint="eastAsia" w:ascii="宋体" w:hAnsi="宋体" w:eastAsia="宋体"/>
          <w:sz w:val="28"/>
          <w:szCs w:val="28"/>
        </w:rPr>
        <w:t>均由系统自动评分，以分数形式给出；两部分成绩合计后为总成绩，按分数从高到低排列参赛选手的名次，当分数相同时，以职业能力测评时间短的选手名次在前。</w:t>
      </w:r>
    </w:p>
    <w:p w14:paraId="3664BF8F">
      <w:pPr>
        <w:pStyle w:val="14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1250" w:leftChars="0" w:hanging="690"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default" w:ascii="宋体" w:hAnsi="宋体" w:eastAsia="宋体" w:cs="Times New Roman"/>
          <w:b/>
          <w:sz w:val="28"/>
          <w:szCs w:val="28"/>
          <w:lang w:val="en-US" w:eastAsia="zh-CN" w:bidi="ar-SA"/>
        </w:rPr>
        <w:t>七、</w:t>
      </w:r>
      <w:r>
        <w:rPr>
          <w:rFonts w:hint="eastAsia" w:ascii="宋体" w:hAnsi="宋体" w:eastAsia="宋体"/>
          <w:b/>
          <w:sz w:val="28"/>
          <w:szCs w:val="28"/>
        </w:rPr>
        <w:t>竞赛内容</w:t>
      </w:r>
    </w:p>
    <w:p w14:paraId="332D21AC">
      <w:pPr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default" w:ascii="宋体" w:hAnsi="宋体" w:eastAsia="宋体"/>
          <w:sz w:val="28"/>
          <w:szCs w:val="28"/>
        </w:rPr>
        <w:t>本竞赛依托先进的互联网络技术，打造了一个集高效性、综合性于一体的虚拟仿真新媒体营销实战平台，深度融合了数字运营与AIGC（人工智能生成内容）的最新趋势。参赛者在此环境中，不仅能够灵活运用新媒体营销策略，涵盖软文推广、新闻媒体、自媒体矩阵（含微信公众号、微博）、短视频平台（抖音、快手、小红书等）的全方位营销手段，还能通过角色扮演（如平台运营官、新媒体创作者、广告主），实现精准营销与跨平台实战操作，深刻理解并实践经营决策的每一个环节。</w:t>
      </w:r>
    </w:p>
    <w:p w14:paraId="0A1182B2">
      <w:pPr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default" w:ascii="宋体" w:hAnsi="宋体" w:eastAsia="宋体"/>
          <w:sz w:val="28"/>
          <w:szCs w:val="28"/>
        </w:rPr>
      </w:pPr>
      <w:r>
        <w:rPr>
          <w:rFonts w:hint="default" w:ascii="宋体" w:hAnsi="宋体" w:eastAsia="宋体"/>
          <w:sz w:val="28"/>
          <w:szCs w:val="28"/>
        </w:rPr>
        <w:t>竞赛特别引入了创业直播带货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策划</w:t>
      </w:r>
      <w:r>
        <w:rPr>
          <w:rFonts w:hint="default" w:ascii="宋体" w:hAnsi="宋体" w:eastAsia="宋体"/>
          <w:sz w:val="28"/>
          <w:szCs w:val="28"/>
        </w:rPr>
        <w:t>的创新业务模块，促进了数据互联与业务互通的深度融合，为参赛者提供了从内容策划、流量引导到交易转化的全链条实践机会。此过程中，AIGC技术的应用让内容创作更加智能化、个性化，进一步提升了营销效率与效果。</w:t>
      </w:r>
    </w:p>
    <w:p w14:paraId="1663095C">
      <w:pPr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default" w:ascii="宋体" w:hAnsi="宋体" w:eastAsia="宋体"/>
          <w:sz w:val="28"/>
          <w:szCs w:val="28"/>
        </w:rPr>
      </w:pPr>
      <w:r>
        <w:rPr>
          <w:rFonts w:hint="default" w:ascii="宋体" w:hAnsi="宋体" w:eastAsia="宋体"/>
          <w:sz w:val="28"/>
          <w:szCs w:val="28"/>
        </w:rPr>
        <w:t>参赛者需综合运用电子商务运营、市场营销管理、新媒体营销及新媒体运营与管理等多学科知识，面对复杂多变的市场环境与典型问题，通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过</w:t>
      </w:r>
      <w:r>
        <w:rPr>
          <w:rFonts w:hint="default" w:ascii="宋体" w:hAnsi="宋体" w:eastAsia="宋体"/>
          <w:sz w:val="28"/>
          <w:szCs w:val="28"/>
        </w:rPr>
        <w:t>演练，锻炼其发现问题、分析问题、制定并执行策略、最终解决问题的能力。这一过程不仅是对专业知识的检验，更是对职业素养、创新思维及团队合作精神的全面提升，为未来的职业生涯奠定坚实基础。</w:t>
      </w:r>
    </w:p>
    <w:p w14:paraId="315E5A62">
      <w:pPr>
        <w:pStyle w:val="14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1250" w:leftChars="0" w:hanging="690"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default" w:ascii="宋体" w:hAnsi="宋体" w:eastAsia="宋体" w:cs="Times New Roman"/>
          <w:b/>
          <w:sz w:val="28"/>
          <w:szCs w:val="28"/>
          <w:lang w:val="en-US" w:eastAsia="zh-CN" w:bidi="ar-SA"/>
        </w:rPr>
        <w:t>八、</w:t>
      </w:r>
      <w:r>
        <w:rPr>
          <w:rFonts w:hint="eastAsia" w:ascii="宋体" w:hAnsi="宋体" w:eastAsia="宋体"/>
          <w:b/>
          <w:sz w:val="28"/>
          <w:szCs w:val="28"/>
        </w:rPr>
        <w:t>竞赛时间</w:t>
      </w:r>
    </w:p>
    <w:tbl>
      <w:tblPr>
        <w:tblStyle w:val="11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7"/>
        <w:gridCol w:w="2268"/>
        <w:gridCol w:w="2552"/>
      </w:tblGrid>
      <w:tr w14:paraId="04928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  <w:vAlign w:val="center"/>
          </w:tcPr>
          <w:p w14:paraId="44EF6AFD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时间</w:t>
            </w:r>
          </w:p>
        </w:tc>
        <w:tc>
          <w:tcPr>
            <w:tcW w:w="2268" w:type="dxa"/>
            <w:vAlign w:val="center"/>
          </w:tcPr>
          <w:p w14:paraId="5CBB4B73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内容</w:t>
            </w:r>
          </w:p>
        </w:tc>
        <w:tc>
          <w:tcPr>
            <w:tcW w:w="2552" w:type="dxa"/>
            <w:vAlign w:val="center"/>
          </w:tcPr>
          <w:p w14:paraId="23137F9A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备注</w:t>
            </w:r>
          </w:p>
        </w:tc>
      </w:tr>
      <w:tr w14:paraId="1629B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  <w:vAlign w:val="center"/>
          </w:tcPr>
          <w:p w14:paraId="030F3BF7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yellow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2024年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月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日前</w:t>
            </w:r>
          </w:p>
        </w:tc>
        <w:tc>
          <w:tcPr>
            <w:tcW w:w="2268" w:type="dxa"/>
            <w:vAlign w:val="center"/>
          </w:tcPr>
          <w:p w14:paraId="31FAF334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竞赛报名</w:t>
            </w:r>
          </w:p>
        </w:tc>
        <w:tc>
          <w:tcPr>
            <w:tcW w:w="2552" w:type="dxa"/>
            <w:vAlign w:val="center"/>
          </w:tcPr>
          <w:p w14:paraId="498C538D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加入比赛QQ群</w:t>
            </w:r>
          </w:p>
        </w:tc>
      </w:tr>
      <w:tr w14:paraId="70871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  <w:vAlign w:val="center"/>
          </w:tcPr>
          <w:p w14:paraId="740F2188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2024年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月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12日</w:t>
            </w:r>
          </w:p>
        </w:tc>
        <w:tc>
          <w:tcPr>
            <w:tcW w:w="2268" w:type="dxa"/>
            <w:vAlign w:val="center"/>
          </w:tcPr>
          <w:p w14:paraId="44A961B1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赛项说明会</w:t>
            </w:r>
          </w:p>
        </w:tc>
        <w:tc>
          <w:tcPr>
            <w:tcW w:w="2552" w:type="dxa"/>
            <w:vAlign w:val="center"/>
          </w:tcPr>
          <w:p w14:paraId="6E81A199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线上，地址另行通知</w:t>
            </w:r>
          </w:p>
        </w:tc>
      </w:tr>
      <w:tr w14:paraId="6A471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  <w:vAlign w:val="center"/>
          </w:tcPr>
          <w:p w14:paraId="171299A3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2024年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月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-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月18日</w:t>
            </w:r>
          </w:p>
        </w:tc>
        <w:tc>
          <w:tcPr>
            <w:tcW w:w="2268" w:type="dxa"/>
            <w:vAlign w:val="center"/>
          </w:tcPr>
          <w:p w14:paraId="137CDE3D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分配帐号开始练习</w:t>
            </w:r>
          </w:p>
        </w:tc>
        <w:tc>
          <w:tcPr>
            <w:tcW w:w="2552" w:type="dxa"/>
            <w:vAlign w:val="center"/>
          </w:tcPr>
          <w:p w14:paraId="02605756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定期组织对抗练习赛</w:t>
            </w:r>
          </w:p>
        </w:tc>
      </w:tr>
      <w:tr w14:paraId="7B3F9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  <w:vAlign w:val="center"/>
          </w:tcPr>
          <w:p w14:paraId="4784E7DE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2024年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月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日</w:t>
            </w:r>
          </w:p>
        </w:tc>
        <w:tc>
          <w:tcPr>
            <w:tcW w:w="2268" w:type="dxa"/>
            <w:vAlign w:val="center"/>
          </w:tcPr>
          <w:p w14:paraId="264BDFEB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职业能力测评</w:t>
            </w:r>
          </w:p>
          <w:p w14:paraId="4158B8DA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两场综合运营实操测评</w:t>
            </w:r>
          </w:p>
        </w:tc>
        <w:tc>
          <w:tcPr>
            <w:tcW w:w="2552" w:type="dxa"/>
            <w:vAlign w:val="center"/>
          </w:tcPr>
          <w:p w14:paraId="3F0EAE0C">
            <w:pPr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学院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Hans"/>
              </w:rPr>
              <w:t>机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房（如有变化将另行通知）</w:t>
            </w:r>
          </w:p>
        </w:tc>
      </w:tr>
    </w:tbl>
    <w:p w14:paraId="4022459D">
      <w:pPr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</w:p>
    <w:p w14:paraId="4C5FD453">
      <w:pPr>
        <w:pStyle w:val="14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1250" w:leftChars="0" w:hanging="690" w:firstLineChars="0"/>
        <w:textAlignment w:val="auto"/>
        <w:rPr>
          <w:rFonts w:ascii="宋体" w:hAnsi="宋体" w:eastAsia="宋体"/>
          <w:b/>
          <w:sz w:val="28"/>
          <w:szCs w:val="28"/>
          <w:highlight w:val="none"/>
        </w:rPr>
      </w:pPr>
      <w:r>
        <w:rPr>
          <w:rFonts w:hint="default" w:ascii="宋体" w:hAnsi="宋体" w:eastAsia="宋体" w:cs="Times New Roman"/>
          <w:b/>
          <w:sz w:val="28"/>
          <w:szCs w:val="28"/>
          <w:lang w:val="en-US" w:eastAsia="zh-CN" w:bidi="ar-SA"/>
        </w:rPr>
        <w:t>九、</w:t>
      </w:r>
      <w:r>
        <w:rPr>
          <w:rFonts w:hint="eastAsia" w:ascii="宋体" w:hAnsi="宋体" w:eastAsia="宋体"/>
          <w:b/>
          <w:sz w:val="28"/>
          <w:szCs w:val="28"/>
          <w:highlight w:val="none"/>
        </w:rPr>
        <w:t>竞赛地点</w:t>
      </w:r>
    </w:p>
    <w:p w14:paraId="77D3D749">
      <w:pPr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560" w:firstLineChars="200"/>
        <w:jc w:val="left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  <w:lang w:val="en-US" w:eastAsia="zh-Hans"/>
        </w:rPr>
        <w:t>上海农林职业技术学院（</w:t>
      </w:r>
      <w:r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  <w:t>上海市松江区中山二路658号</w:t>
      </w:r>
      <w:r>
        <w:rPr>
          <w:rFonts w:hint="eastAsia" w:ascii="宋体" w:hAnsi="宋体" w:eastAsia="宋体"/>
          <w:sz w:val="28"/>
          <w:szCs w:val="28"/>
          <w:highlight w:val="none"/>
          <w:lang w:val="en-US" w:eastAsia="zh-Hans"/>
        </w:rPr>
        <w:t>）</w:t>
      </w:r>
    </w:p>
    <w:p w14:paraId="3F562A79">
      <w:pPr>
        <w:pStyle w:val="14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1250" w:leftChars="0" w:hanging="690"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default" w:ascii="宋体" w:hAnsi="宋体" w:eastAsia="宋体" w:cs="Times New Roman"/>
          <w:b/>
          <w:sz w:val="28"/>
          <w:szCs w:val="28"/>
          <w:lang w:val="en-US" w:eastAsia="zh-CN" w:bidi="ar-SA"/>
        </w:rPr>
        <w:t>十、</w:t>
      </w:r>
      <w:r>
        <w:rPr>
          <w:rFonts w:hint="eastAsia" w:ascii="宋体" w:hAnsi="宋体" w:eastAsia="宋体"/>
          <w:b/>
          <w:sz w:val="28"/>
          <w:szCs w:val="28"/>
        </w:rPr>
        <w:t>奖项设置</w:t>
      </w:r>
    </w:p>
    <w:p w14:paraId="0F6C8741">
      <w:pPr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</w:rPr>
        <w:t>竞赛设一等奖1名，二等奖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名，三等奖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名。</w:t>
      </w:r>
    </w:p>
    <w:p w14:paraId="54E71BEC">
      <w:pPr>
        <w:pStyle w:val="14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1250" w:leftChars="0" w:hanging="690" w:firstLineChars="0"/>
        <w:textAlignment w:val="auto"/>
        <w:rPr>
          <w:rFonts w:hint="eastAsia" w:ascii="宋体" w:hAnsi="宋体" w:eastAsia="宋体"/>
          <w:b/>
          <w:sz w:val="28"/>
          <w:szCs w:val="28"/>
        </w:rPr>
      </w:pPr>
      <w:r>
        <w:rPr>
          <w:rFonts w:hint="default" w:ascii="宋体" w:hAnsi="宋体" w:eastAsia="宋体" w:cs="Times New Roman"/>
          <w:b/>
          <w:sz w:val="28"/>
          <w:szCs w:val="28"/>
          <w:lang w:val="en-US" w:eastAsia="zh-CN" w:bidi="ar-SA"/>
        </w:rPr>
        <w:t>十一、</w:t>
      </w:r>
      <w:r>
        <w:rPr>
          <w:rFonts w:hint="eastAsia" w:ascii="宋体" w:hAnsi="宋体" w:eastAsia="宋体"/>
          <w:b/>
          <w:sz w:val="28"/>
          <w:szCs w:val="28"/>
        </w:rPr>
        <w:t>注意事项</w:t>
      </w:r>
    </w:p>
    <w:p w14:paraId="6511CDFD">
      <w:pPr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报名截止后，将在</w:t>
      </w:r>
      <w:r>
        <w:rPr>
          <w:rFonts w:hint="default" w:ascii="宋体" w:hAnsi="宋体" w:eastAsia="宋体"/>
          <w:sz w:val="28"/>
          <w:szCs w:val="28"/>
          <w:highlight w:val="none"/>
        </w:rPr>
        <w:t>10</w:t>
      </w:r>
      <w:r>
        <w:rPr>
          <w:rFonts w:hint="eastAsia" w:ascii="宋体" w:hAnsi="宋体" w:eastAsia="宋体"/>
          <w:sz w:val="28"/>
          <w:szCs w:val="28"/>
          <w:highlight w:val="none"/>
        </w:rPr>
        <w:t>月下旬举办线上赛项说明会，具体时间会在比赛群内发布公告，请参赛人员务必加入比赛群，方便答疑及通知公告。其它未尽事宜会通过群公告方式传达到各位参赛选手。</w:t>
      </w:r>
    </w:p>
    <w:sectPr>
      <w:headerReference r:id="rId4" w:type="default"/>
      <w:footerReference r:id="rId5" w:type="default"/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55B17A">
    <w:pPr>
      <w:pStyle w:val="2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87BD61">
    <w:pPr>
      <w:pStyle w:val="2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891F6A"/>
    <w:multiLevelType w:val="multilevel"/>
    <w:tmpl w:val="26891F6A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documentProtection w:enforcement="0"/>
  <w:defaultTabStop w:val="720"/>
  <w:hyphenationZone w:val="36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5MDI1NWVlZTA3M2EwNDgwMWZmY2JjMGZkNDBiZjQifQ=="/>
  </w:docVars>
  <w:rsids>
    <w:rsidRoot w:val="00D31D50"/>
    <w:rsid w:val="0000352F"/>
    <w:rsid w:val="00014EB3"/>
    <w:rsid w:val="000250F9"/>
    <w:rsid w:val="00027D9F"/>
    <w:rsid w:val="00067540"/>
    <w:rsid w:val="00072721"/>
    <w:rsid w:val="000F1F03"/>
    <w:rsid w:val="0011695A"/>
    <w:rsid w:val="001326DF"/>
    <w:rsid w:val="00146CD4"/>
    <w:rsid w:val="001541D1"/>
    <w:rsid w:val="001B6016"/>
    <w:rsid w:val="001F03C1"/>
    <w:rsid w:val="002D27D2"/>
    <w:rsid w:val="002D33D1"/>
    <w:rsid w:val="002E1121"/>
    <w:rsid w:val="002E29CF"/>
    <w:rsid w:val="00314761"/>
    <w:rsid w:val="00316555"/>
    <w:rsid w:val="00317587"/>
    <w:rsid w:val="00320244"/>
    <w:rsid w:val="00323B43"/>
    <w:rsid w:val="00332EB3"/>
    <w:rsid w:val="003736CF"/>
    <w:rsid w:val="003A2145"/>
    <w:rsid w:val="003A2E13"/>
    <w:rsid w:val="003D37D8"/>
    <w:rsid w:val="00426133"/>
    <w:rsid w:val="004310B4"/>
    <w:rsid w:val="00432041"/>
    <w:rsid w:val="004358AB"/>
    <w:rsid w:val="004400AD"/>
    <w:rsid w:val="0044340C"/>
    <w:rsid w:val="004533C4"/>
    <w:rsid w:val="004A519E"/>
    <w:rsid w:val="004B2EE8"/>
    <w:rsid w:val="004C3294"/>
    <w:rsid w:val="004E1E40"/>
    <w:rsid w:val="004E3D33"/>
    <w:rsid w:val="005911EC"/>
    <w:rsid w:val="006449C3"/>
    <w:rsid w:val="00650FEE"/>
    <w:rsid w:val="0067207B"/>
    <w:rsid w:val="006A3F4A"/>
    <w:rsid w:val="006B1D05"/>
    <w:rsid w:val="00703764"/>
    <w:rsid w:val="00731E8B"/>
    <w:rsid w:val="00740C08"/>
    <w:rsid w:val="0074126E"/>
    <w:rsid w:val="00751753"/>
    <w:rsid w:val="007D27A9"/>
    <w:rsid w:val="00800E9A"/>
    <w:rsid w:val="00827954"/>
    <w:rsid w:val="0089397C"/>
    <w:rsid w:val="008B7726"/>
    <w:rsid w:val="008F2AE5"/>
    <w:rsid w:val="00993197"/>
    <w:rsid w:val="009A3B90"/>
    <w:rsid w:val="009A7222"/>
    <w:rsid w:val="009D18B6"/>
    <w:rsid w:val="009D1A84"/>
    <w:rsid w:val="00A80CA6"/>
    <w:rsid w:val="00AA1867"/>
    <w:rsid w:val="00AA57E6"/>
    <w:rsid w:val="00AB729A"/>
    <w:rsid w:val="00B27833"/>
    <w:rsid w:val="00B367CE"/>
    <w:rsid w:val="00B4285F"/>
    <w:rsid w:val="00C35118"/>
    <w:rsid w:val="00C43755"/>
    <w:rsid w:val="00C45B18"/>
    <w:rsid w:val="00C463DE"/>
    <w:rsid w:val="00C91160"/>
    <w:rsid w:val="00C9418F"/>
    <w:rsid w:val="00CA6540"/>
    <w:rsid w:val="00CF5BBA"/>
    <w:rsid w:val="00D31D50"/>
    <w:rsid w:val="00D756CB"/>
    <w:rsid w:val="00D90ACF"/>
    <w:rsid w:val="00D93528"/>
    <w:rsid w:val="00DB26A6"/>
    <w:rsid w:val="00DC601C"/>
    <w:rsid w:val="00E03F79"/>
    <w:rsid w:val="00E17E91"/>
    <w:rsid w:val="00E27D59"/>
    <w:rsid w:val="00E80D29"/>
    <w:rsid w:val="00E8286F"/>
    <w:rsid w:val="00E90703"/>
    <w:rsid w:val="00ED5824"/>
    <w:rsid w:val="00EF49F3"/>
    <w:rsid w:val="00F02243"/>
    <w:rsid w:val="00F05552"/>
    <w:rsid w:val="00F13747"/>
    <w:rsid w:val="00F72C8E"/>
    <w:rsid w:val="00F85F9E"/>
    <w:rsid w:val="00FD2545"/>
    <w:rsid w:val="07CD6F79"/>
    <w:rsid w:val="0D66304D"/>
    <w:rsid w:val="169B0EBE"/>
    <w:rsid w:val="1863232F"/>
    <w:rsid w:val="1B23058D"/>
    <w:rsid w:val="22C9766F"/>
    <w:rsid w:val="259D4EAF"/>
    <w:rsid w:val="2F791720"/>
    <w:rsid w:val="317A11A9"/>
    <w:rsid w:val="35343801"/>
    <w:rsid w:val="3DAC754E"/>
    <w:rsid w:val="43487481"/>
    <w:rsid w:val="435E06A0"/>
    <w:rsid w:val="438837D9"/>
    <w:rsid w:val="477307E7"/>
    <w:rsid w:val="48582EFA"/>
    <w:rsid w:val="4C032C0B"/>
    <w:rsid w:val="658A6824"/>
    <w:rsid w:val="69A865FB"/>
    <w:rsid w:val="6EDC5801"/>
    <w:rsid w:val="706B23F9"/>
    <w:rsid w:val="778A737B"/>
    <w:rsid w:val="79B26189"/>
    <w:rsid w:val="9B663B2B"/>
    <w:rsid w:val="FFD9501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9"/>
    <w:pPr>
      <w:keepNext/>
      <w:keepLines/>
      <w:spacing w:before="120" w:after="120" w:line="415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spacing w:before="161"/>
      <w:ind w:left="1020"/>
    </w:pPr>
    <w:rPr>
      <w:sz w:val="24"/>
      <w:szCs w:val="24"/>
    </w:rPr>
  </w:style>
  <w:style w:type="paragraph" w:styleId="4">
    <w:name w:val="Body Text Indent"/>
    <w:basedOn w:val="1"/>
    <w:link w:val="16"/>
    <w:qFormat/>
    <w:uiPriority w:val="0"/>
    <w:pPr>
      <w:widowControl w:val="0"/>
      <w:adjustRightInd/>
      <w:snapToGrid/>
      <w:spacing w:after="0"/>
      <w:ind w:firstLine="600" w:firstLineChars="200"/>
      <w:jc w:val="both"/>
    </w:pPr>
    <w:rPr>
      <w:rFonts w:ascii="Times New Roman" w:hAnsi="Times New Roman" w:eastAsia="宋体"/>
      <w:kern w:val="2"/>
      <w:sz w:val="30"/>
      <w:szCs w:val="24"/>
    </w:rPr>
  </w:style>
  <w:style w:type="paragraph" w:styleId="5">
    <w:name w:val="Date"/>
    <w:basedOn w:val="1"/>
    <w:next w:val="1"/>
    <w:link w:val="15"/>
    <w:semiHidden/>
    <w:unhideWhenUsed/>
    <w:qFormat/>
    <w:uiPriority w:val="99"/>
    <w:pPr>
      <w:ind w:left="100" w:leftChars="2500"/>
    </w:pPr>
    <w:rPr>
      <w:sz w:val="20"/>
      <w:szCs w:val="20"/>
    </w:rPr>
  </w:style>
  <w:style w:type="paragraph" w:styleId="6">
    <w:name w:val="Balloon Text"/>
    <w:basedOn w:val="1"/>
    <w:link w:val="1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日期 字符"/>
    <w:link w:val="5"/>
    <w:semiHidden/>
    <w:qFormat/>
    <w:uiPriority w:val="99"/>
    <w:rPr>
      <w:rFonts w:ascii="Tahoma" w:hAnsi="Tahoma"/>
    </w:rPr>
  </w:style>
  <w:style w:type="character" w:customStyle="1" w:styleId="16">
    <w:name w:val="正文文本缩进 字符"/>
    <w:link w:val="4"/>
    <w:qFormat/>
    <w:uiPriority w:val="0"/>
    <w:rPr>
      <w:rFonts w:ascii="Times New Roman" w:hAnsi="Times New Roman" w:eastAsia="宋体" w:cs="Times New Roman"/>
      <w:kern w:val="2"/>
      <w:sz w:val="30"/>
      <w:szCs w:val="24"/>
    </w:rPr>
  </w:style>
  <w:style w:type="character" w:customStyle="1" w:styleId="17">
    <w:name w:val="批注框文本 字符"/>
    <w:link w:val="6"/>
    <w:semiHidden/>
    <w:qFormat/>
    <w:uiPriority w:val="99"/>
    <w:rPr>
      <w:rFonts w:ascii="Tahoma" w:hAnsi="Tahoma"/>
      <w:sz w:val="18"/>
      <w:szCs w:val="18"/>
    </w:rPr>
  </w:style>
  <w:style w:type="character" w:customStyle="1" w:styleId="18">
    <w:name w:val="页眉 字符"/>
    <w:link w:val="8"/>
    <w:qFormat/>
    <w:uiPriority w:val="99"/>
    <w:rPr>
      <w:rFonts w:ascii="Tahoma" w:hAnsi="Tahoma"/>
      <w:sz w:val="18"/>
      <w:szCs w:val="18"/>
    </w:rPr>
  </w:style>
  <w:style w:type="character" w:customStyle="1" w:styleId="19">
    <w:name w:val="页脚 字符"/>
    <w:link w:val="7"/>
    <w:qFormat/>
    <w:uiPriority w:val="99"/>
    <w:rPr>
      <w:rFonts w:ascii="Tahoma" w:hAnsi="Tahoma"/>
      <w:sz w:val="18"/>
      <w:szCs w:val="18"/>
    </w:rPr>
  </w:style>
  <w:style w:type="paragraph" w:customStyle="1" w:styleId="20">
    <w:name w:val="Table Paragraph"/>
    <w:basedOn w:val="1"/>
    <w:qFormat/>
    <w:uiPriority w:val="1"/>
    <w:pPr>
      <w:spacing w:before="42"/>
    </w:pPr>
  </w:style>
  <w:style w:type="table" w:customStyle="1" w:styleId="21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15</Pages>
  <Words>5213</Words>
  <Characters>5640</Characters>
  <Lines>7</Lines>
  <Paragraphs>3</Paragraphs>
  <TotalTime>35</TotalTime>
  <ScaleCrop>false</ScaleCrop>
  <LinksUpToDate>false</LinksUpToDate>
  <CharactersWithSpaces>5645</CharactersWithSpaces>
  <Application>WPS Office_12.1.0.17150_F1E327BC-269C-435d-A152-05C5408002CA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2021-08-11T00:04:00Z</dcterms:created>
  <dc:creator>DELL</dc:creator>
  <cp:lastModifiedBy>朱松杰</cp:lastModifiedBy>
  <cp:lastPrinted>2017-08-08T22:02:00Z</cp:lastPrinted>
  <dcterms:modified xsi:type="dcterms:W3CDTF">2024-08-20T09:00:34Z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2052-12.1.0.17150</vt:lpwstr>
  </property>
  <property fmtid="{D5CDD505-2E9C-101B-9397-08002B2CF9AE}" pid="3" name="ICV">
    <vt:lpwstr>1359F07C7865426DB6B69EB869601BD8_13</vt:lpwstr>
  </property>
</Properties>
</file>